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21A35" w14:textId="74C13BBE" w:rsidR="00A75ABE" w:rsidRPr="0096288F" w:rsidRDefault="002F4853" w:rsidP="0006299A">
      <w:pPr>
        <w:jc w:val="center"/>
        <w:rPr>
          <w:rFonts w:cstheme="minorHAnsi"/>
          <w:color w:val="000000" w:themeColor="text1"/>
        </w:rPr>
      </w:pPr>
      <w:r>
        <w:rPr>
          <w:rFonts w:cstheme="minorHAnsi"/>
          <w:color w:val="000000" w:themeColor="text1"/>
        </w:rPr>
        <w:t xml:space="preserve">KAJIAN </w:t>
      </w:r>
      <w:r w:rsidR="00A34966">
        <w:rPr>
          <w:rFonts w:cstheme="minorHAnsi"/>
          <w:color w:val="000000" w:themeColor="text1"/>
        </w:rPr>
        <w:t>PEMANFAATAN AIR ASAM TAMBANG</w:t>
      </w:r>
      <w:r w:rsidR="00CE0AE4" w:rsidRPr="0096288F">
        <w:rPr>
          <w:rFonts w:cstheme="minorHAnsi"/>
          <w:color w:val="000000" w:themeColor="text1"/>
        </w:rPr>
        <w:t xml:space="preserve"> UNTUK MENGAIRI AREAL PERSAWAHAN</w:t>
      </w:r>
      <w:r>
        <w:rPr>
          <w:rFonts w:cstheme="minorHAnsi"/>
          <w:color w:val="000000" w:themeColor="text1"/>
        </w:rPr>
        <w:t xml:space="preserve"> DI WILAYAH KECAMATAN KINTAP, KABUPATEN TANAH LAUT, PROVINSI KALIMANTAN SELATAN</w:t>
      </w:r>
    </w:p>
    <w:p w14:paraId="475439D5" w14:textId="77777777" w:rsidR="0025483F" w:rsidRPr="0096288F" w:rsidRDefault="0025483F" w:rsidP="0006299A">
      <w:pPr>
        <w:jc w:val="center"/>
        <w:rPr>
          <w:rFonts w:cstheme="minorHAnsi"/>
          <w:color w:val="000000" w:themeColor="text1"/>
        </w:rPr>
      </w:pPr>
      <w:r w:rsidRPr="0096288F">
        <w:rPr>
          <w:rFonts w:cstheme="minorHAnsi"/>
          <w:color w:val="000000" w:themeColor="text1"/>
        </w:rPr>
        <w:t>Jarwanto*</w:t>
      </w:r>
    </w:p>
    <w:p w14:paraId="053B88FC" w14:textId="77777777" w:rsidR="0025483F" w:rsidRPr="0096288F" w:rsidRDefault="0025483F" w:rsidP="0025483F">
      <w:pPr>
        <w:pStyle w:val="ListParagraph"/>
        <w:jc w:val="center"/>
        <w:rPr>
          <w:rFonts w:cstheme="minorHAnsi"/>
          <w:color w:val="000000" w:themeColor="text1"/>
        </w:rPr>
      </w:pPr>
      <w:r w:rsidRPr="0096288F">
        <w:rPr>
          <w:rFonts w:cstheme="minorHAnsi"/>
          <w:color w:val="000000" w:themeColor="text1"/>
        </w:rPr>
        <w:t>* Jurusan Teknik Pertambangan, Akademi Teknik Pembangunan Nasional, Banjarbaru, Kalimantan Selatan.</w:t>
      </w:r>
    </w:p>
    <w:p w14:paraId="5802CE8A" w14:textId="77777777" w:rsidR="0025483F" w:rsidRPr="0096288F" w:rsidRDefault="00CD1AC9" w:rsidP="0025483F">
      <w:pPr>
        <w:pStyle w:val="ListParagraph"/>
        <w:jc w:val="center"/>
        <w:rPr>
          <w:rFonts w:cstheme="minorHAnsi"/>
          <w:color w:val="000000" w:themeColor="text1"/>
        </w:rPr>
      </w:pPr>
      <w:r w:rsidRPr="0096288F">
        <w:rPr>
          <w:rFonts w:cstheme="minorHAnsi"/>
          <w:color w:val="000000" w:themeColor="text1"/>
        </w:rPr>
        <w:t>Penulis Korespondensi</w:t>
      </w:r>
      <w:r w:rsidR="0025483F" w:rsidRPr="0096288F">
        <w:rPr>
          <w:rFonts w:cstheme="minorHAnsi"/>
          <w:color w:val="000000" w:themeColor="text1"/>
        </w:rPr>
        <w:t xml:space="preserve"> : jarwanbjb@gmail.com</w:t>
      </w:r>
    </w:p>
    <w:p w14:paraId="7EBA574D" w14:textId="77777777" w:rsidR="0006299A" w:rsidRPr="0096288F" w:rsidRDefault="00A75ABE" w:rsidP="0006299A">
      <w:pPr>
        <w:jc w:val="center"/>
        <w:rPr>
          <w:rFonts w:cstheme="minorHAnsi"/>
          <w:color w:val="000000" w:themeColor="text1"/>
        </w:rPr>
      </w:pPr>
      <w:r w:rsidRPr="0096288F">
        <w:rPr>
          <w:rFonts w:cstheme="minorHAnsi"/>
          <w:color w:val="000000" w:themeColor="text1"/>
        </w:rPr>
        <w:t>SARI</w:t>
      </w:r>
    </w:p>
    <w:p w14:paraId="6D6D1798" w14:textId="6D0C770B" w:rsidR="0043158A" w:rsidRPr="0096288F" w:rsidRDefault="00C20F4F" w:rsidP="0043158A">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Kegiatan penambangan batubara yang membuka lahan dapat menyebabkan munculnya berbagai persoalan secara teknis. </w:t>
      </w:r>
      <w:r w:rsidR="009D2B69" w:rsidRPr="0096288F">
        <w:rPr>
          <w:rFonts w:asciiTheme="minorHAnsi" w:hAnsiTheme="minorHAnsi" w:cstheme="minorHAnsi"/>
          <w:color w:val="000000" w:themeColor="text1"/>
        </w:rPr>
        <w:t xml:space="preserve">Air asam tambang yang terbentuk akibat kegiatan penambangan </w:t>
      </w:r>
      <w:r w:rsidR="00F242DB" w:rsidRPr="0096288F">
        <w:rPr>
          <w:rFonts w:asciiTheme="minorHAnsi" w:hAnsiTheme="minorHAnsi" w:cstheme="minorHAnsi"/>
          <w:color w:val="000000" w:themeColor="text1"/>
        </w:rPr>
        <w:t xml:space="preserve">dengan area 32,8 Ha ini </w:t>
      </w:r>
      <w:r w:rsidR="009D2B69" w:rsidRPr="0096288F">
        <w:rPr>
          <w:rFonts w:asciiTheme="minorHAnsi" w:hAnsiTheme="minorHAnsi" w:cstheme="minorHAnsi"/>
          <w:color w:val="000000" w:themeColor="text1"/>
        </w:rPr>
        <w:t>menyebabkan pH rendah</w:t>
      </w:r>
      <w:r w:rsidR="00F242DB" w:rsidRPr="0096288F">
        <w:rPr>
          <w:rFonts w:asciiTheme="minorHAnsi" w:hAnsiTheme="minorHAnsi" w:cstheme="minorHAnsi"/>
          <w:color w:val="000000" w:themeColor="text1"/>
        </w:rPr>
        <w:t xml:space="preserve"> hampir menyentuh angka 4 yang berada pada kolam kerja penambangan (</w:t>
      </w:r>
      <w:r w:rsidR="00F242DB" w:rsidRPr="0096288F">
        <w:rPr>
          <w:rFonts w:asciiTheme="minorHAnsi" w:hAnsiTheme="minorHAnsi" w:cstheme="minorHAnsi"/>
          <w:i/>
          <w:iCs/>
          <w:color w:val="000000" w:themeColor="text1"/>
        </w:rPr>
        <w:t>sump</w:t>
      </w:r>
      <w:r w:rsidR="00F242DB" w:rsidRPr="0096288F">
        <w:rPr>
          <w:rFonts w:asciiTheme="minorHAnsi" w:hAnsiTheme="minorHAnsi" w:cstheme="minorHAnsi"/>
          <w:color w:val="000000" w:themeColor="text1"/>
        </w:rPr>
        <w:t xml:space="preserve">). Perlunya penanganan air asam tambang agar sesuai baku mutu. Selain itu juga air bekas penambangan dapat dimanfaatkan oleh masyarakat sekitar. Pembuatan </w:t>
      </w:r>
      <w:r w:rsidR="00F242DB" w:rsidRPr="0096288F">
        <w:rPr>
          <w:rFonts w:asciiTheme="minorHAnsi" w:hAnsiTheme="minorHAnsi" w:cstheme="minorHAnsi"/>
          <w:i/>
          <w:iCs/>
          <w:color w:val="000000" w:themeColor="text1"/>
        </w:rPr>
        <w:t>sediment pond</w:t>
      </w:r>
      <w:r w:rsidR="00F242DB" w:rsidRPr="0096288F">
        <w:rPr>
          <w:rFonts w:asciiTheme="minorHAnsi" w:hAnsiTheme="minorHAnsi" w:cstheme="minorHAnsi"/>
          <w:color w:val="000000" w:themeColor="text1"/>
        </w:rPr>
        <w:t xml:space="preserve"> diletakkan 30 meter di atas  area kerja penambangan, dengan dipompa menggunakan hose 6”</w:t>
      </w:r>
      <w:r w:rsidR="0043158A" w:rsidRPr="0096288F">
        <w:rPr>
          <w:rFonts w:asciiTheme="minorHAnsi" w:hAnsiTheme="minorHAnsi" w:cstheme="minorHAnsi"/>
          <w:color w:val="000000" w:themeColor="text1"/>
        </w:rPr>
        <w:t xml:space="preserve"> dialirkan ke </w:t>
      </w:r>
      <w:r w:rsidR="0043158A" w:rsidRPr="0096288F">
        <w:rPr>
          <w:rFonts w:asciiTheme="minorHAnsi" w:hAnsiTheme="minorHAnsi" w:cstheme="minorHAnsi"/>
          <w:i/>
          <w:iCs/>
          <w:color w:val="000000" w:themeColor="text1"/>
        </w:rPr>
        <w:t>sediment pond</w:t>
      </w:r>
      <w:r w:rsidR="0043158A" w:rsidRPr="0096288F">
        <w:rPr>
          <w:rFonts w:asciiTheme="minorHAnsi" w:hAnsiTheme="minorHAnsi" w:cstheme="minorHAnsi"/>
          <w:color w:val="000000" w:themeColor="text1"/>
        </w:rPr>
        <w:t xml:space="preserve"> dengan </w:t>
      </w:r>
      <w:r w:rsidR="0043158A" w:rsidRPr="0096288F">
        <w:rPr>
          <w:rFonts w:asciiTheme="minorHAnsi" w:eastAsia="Cambria" w:hAnsiTheme="minorHAnsi" w:cstheme="minorHAnsi"/>
          <w:color w:val="000000" w:themeColor="text1"/>
          <w:sz w:val="22"/>
        </w:rPr>
        <w:t xml:space="preserve">dimensi 14 m x 14 m </w:t>
      </w:r>
      <w:r w:rsidR="0043158A" w:rsidRPr="0096288F">
        <w:rPr>
          <w:rFonts w:asciiTheme="minorHAnsi" w:eastAsia="Cambria" w:hAnsiTheme="minorHAnsi" w:cstheme="minorHAnsi"/>
          <w:color w:val="000000" w:themeColor="text1"/>
        </w:rPr>
        <w:t xml:space="preserve">per kompartemen </w:t>
      </w:r>
      <w:r w:rsidR="0043158A" w:rsidRPr="0096288F">
        <w:rPr>
          <w:rFonts w:asciiTheme="minorHAnsi" w:eastAsia="Cambria" w:hAnsiTheme="minorHAnsi" w:cstheme="minorHAnsi"/>
          <w:color w:val="000000" w:themeColor="text1"/>
          <w:sz w:val="22"/>
        </w:rPr>
        <w:t>dengan kedalaman 4 meter, sebanyak 3 kompartemen.</w:t>
      </w:r>
      <w:r w:rsidR="0043158A" w:rsidRPr="0096288F">
        <w:rPr>
          <w:rFonts w:asciiTheme="minorHAnsi" w:eastAsia="Cambria" w:hAnsiTheme="minorHAnsi" w:cstheme="minorHAnsi"/>
          <w:color w:val="000000" w:themeColor="text1"/>
        </w:rPr>
        <w:t xml:space="preserve"> Terdapat </w:t>
      </w:r>
      <w:r w:rsidR="0043158A" w:rsidRPr="0096288F">
        <w:rPr>
          <w:rFonts w:asciiTheme="minorHAnsi" w:hAnsiTheme="minorHAnsi" w:cstheme="minorHAnsi"/>
          <w:color w:val="000000" w:themeColor="text1"/>
        </w:rPr>
        <w:t xml:space="preserve">air limpasan adalah sebesar 2,295 m3 berdasarkan aktual data. Pada kompartemen 1 dilakukan pengerukan tiap 4 bulan sekali karena adanya sedimentasi sebesar 534,68 detik dengan menggunakan alat berat.  Sedangkan pada kompartemen ke-2 dinetralkan dengan 80,55 kg kapur untuk 2.684.090 liter air . Kompartemen ketiga didapatkan kejernihan air dengan uji laboratorioum yang telah dilakukan sehingga mendekati angka bakumutu. Air yang telah siap dan layak dialirkan keluar area </w:t>
      </w:r>
      <w:r w:rsidR="0043158A" w:rsidRPr="0096288F">
        <w:rPr>
          <w:rFonts w:asciiTheme="minorHAnsi" w:hAnsiTheme="minorHAnsi" w:cstheme="minorHAnsi"/>
          <w:i/>
          <w:iCs/>
          <w:color w:val="000000" w:themeColor="text1"/>
        </w:rPr>
        <w:t>sediment pond</w:t>
      </w:r>
      <w:r w:rsidR="0043158A" w:rsidRPr="0096288F">
        <w:rPr>
          <w:rFonts w:asciiTheme="minorHAnsi" w:hAnsiTheme="minorHAnsi" w:cstheme="minorHAnsi"/>
          <w:color w:val="000000" w:themeColor="text1"/>
        </w:rPr>
        <w:t xml:space="preserve"> dipergunakan untuk mengairi areal persawahan yang berada pada jarak 1 km dari </w:t>
      </w:r>
      <w:r w:rsidR="0043158A" w:rsidRPr="0096288F">
        <w:rPr>
          <w:rFonts w:asciiTheme="minorHAnsi" w:hAnsiTheme="minorHAnsi" w:cstheme="minorHAnsi"/>
          <w:i/>
          <w:iCs/>
          <w:color w:val="000000" w:themeColor="text1"/>
        </w:rPr>
        <w:t>sediment pond</w:t>
      </w:r>
      <w:r w:rsidR="0043158A" w:rsidRPr="0096288F">
        <w:rPr>
          <w:rFonts w:asciiTheme="minorHAnsi" w:hAnsiTheme="minorHAnsi" w:cstheme="minorHAnsi"/>
          <w:color w:val="000000" w:themeColor="text1"/>
        </w:rPr>
        <w:t>. Area persawahan sebelumnya hanya 1 kali dalam setahun untuk panen. Namun setelah ada aliran dari area penambangan ini, sawah tersebut dapat memanen hasilnya 2 kali dalam setahun dan tidak tergantung lagi dari intensitas hujan.</w:t>
      </w:r>
    </w:p>
    <w:p w14:paraId="10D55A30" w14:textId="19CD8515" w:rsidR="00A75ABE" w:rsidRPr="0096288F" w:rsidRDefault="00A75ABE" w:rsidP="0092147C">
      <w:pPr>
        <w:jc w:val="both"/>
        <w:rPr>
          <w:rFonts w:cstheme="minorHAnsi"/>
          <w:color w:val="000000" w:themeColor="text1"/>
          <w:sz w:val="24"/>
        </w:rPr>
      </w:pPr>
      <w:r w:rsidRPr="0096288F">
        <w:rPr>
          <w:rFonts w:cstheme="minorHAnsi"/>
          <w:color w:val="000000" w:themeColor="text1"/>
        </w:rPr>
        <w:t xml:space="preserve">Kata kunci : </w:t>
      </w:r>
      <w:r w:rsidR="0043158A" w:rsidRPr="0096288F">
        <w:rPr>
          <w:rFonts w:cstheme="minorHAnsi"/>
          <w:color w:val="000000" w:themeColor="text1"/>
        </w:rPr>
        <w:t xml:space="preserve">Air asam tambang, </w:t>
      </w:r>
      <w:r w:rsidR="0043158A" w:rsidRPr="0096288F">
        <w:rPr>
          <w:rFonts w:cstheme="minorHAnsi"/>
          <w:i/>
          <w:iCs/>
          <w:color w:val="000000" w:themeColor="text1"/>
        </w:rPr>
        <w:t>sediment pond</w:t>
      </w:r>
      <w:r w:rsidR="0043158A" w:rsidRPr="0096288F">
        <w:rPr>
          <w:rFonts w:cstheme="minorHAnsi"/>
          <w:color w:val="000000" w:themeColor="text1"/>
        </w:rPr>
        <w:t xml:space="preserve">, </w:t>
      </w:r>
      <w:r w:rsidR="008E7790" w:rsidRPr="0096288F">
        <w:rPr>
          <w:rFonts w:cstheme="minorHAnsi"/>
          <w:color w:val="000000" w:themeColor="text1"/>
        </w:rPr>
        <w:t>hasil panen padi setahun 2 kali.</w:t>
      </w:r>
    </w:p>
    <w:p w14:paraId="63F19749" w14:textId="77777777" w:rsidR="0006299A" w:rsidRPr="0096288F" w:rsidRDefault="00A75ABE" w:rsidP="00A75ABE">
      <w:pPr>
        <w:jc w:val="center"/>
        <w:rPr>
          <w:rFonts w:cstheme="minorHAnsi"/>
          <w:color w:val="000000" w:themeColor="text1"/>
        </w:rPr>
      </w:pPr>
      <w:r w:rsidRPr="0096288F">
        <w:rPr>
          <w:rFonts w:cstheme="minorHAnsi"/>
          <w:color w:val="000000" w:themeColor="text1"/>
        </w:rPr>
        <w:t>ABSTRA</w:t>
      </w:r>
      <w:r w:rsidR="00263B77" w:rsidRPr="0096288F">
        <w:rPr>
          <w:rFonts w:cstheme="minorHAnsi"/>
          <w:color w:val="000000" w:themeColor="text1"/>
        </w:rPr>
        <w:t>CT</w:t>
      </w:r>
    </w:p>
    <w:p w14:paraId="230790B6" w14:textId="77777777" w:rsidR="0096288F" w:rsidRPr="0096288F" w:rsidRDefault="0096288F" w:rsidP="0096288F">
      <w:pPr>
        <w:jc w:val="both"/>
        <w:rPr>
          <w:rFonts w:cstheme="minorHAnsi"/>
          <w:color w:val="000000" w:themeColor="text1"/>
        </w:rPr>
      </w:pPr>
      <w:r w:rsidRPr="0096288F">
        <w:rPr>
          <w:rFonts w:cstheme="minorHAnsi"/>
          <w:color w:val="000000" w:themeColor="text1"/>
        </w:rPr>
        <w:t>Coal mining activities that open land can cause various technical problems. Acid mining water formed due to mining activities with an area of ​​32.8 Ha causes a low pH to almost touch number 4 which is in the mining working pool (sump). The need to handle acid mine drainage in order to comply with quality standards. In addition, water from mining can be used by the local community. The construction of the sediment pond is placed 30 meters above the mining work area, by pumping it using a 6 "hose, then it is flowed into the sediment pond with dimensions of 14 m x 14 m per compartment with a depth of 4 meters, as many as 3 compartments. There is runoff of 2,295 m3 based on actual data. In compartment 1, the dredging is carried out every 4 months because of the sedimentation of 534.68 seconds using heavy equipment. Whereas in the second compartment, it is neutralized with 80.55 kg of lime for 2,684,090 liters of water. The third compartment obtained water clarity with laboratory tests that have been carried out so that it is close to the standard grade. Water that is ready and suitable to flow out of the sediment pond area is used to irrigate the rice fields which are 1 km from the sediment pond. Previously, the paddy fields were only once a year for harvesting. However, after there is a flow from this mining area, the rice fields can harvest the results 2 times a year and it is no longer dependent on the intensity of the rain.</w:t>
      </w:r>
    </w:p>
    <w:p w14:paraId="4645C008" w14:textId="74474BB0" w:rsidR="00A75ABE" w:rsidRPr="0096288F" w:rsidRDefault="0096288F" w:rsidP="0096288F">
      <w:pPr>
        <w:jc w:val="both"/>
        <w:rPr>
          <w:rFonts w:cstheme="minorHAnsi"/>
          <w:color w:val="000000" w:themeColor="text1"/>
        </w:rPr>
      </w:pPr>
      <w:r w:rsidRPr="0096288F">
        <w:rPr>
          <w:rFonts w:cstheme="minorHAnsi"/>
          <w:color w:val="000000" w:themeColor="text1"/>
        </w:rPr>
        <w:t>Key words: acid mine drainage, sediment pond, rice yields 2 times a year</w:t>
      </w:r>
    </w:p>
    <w:p w14:paraId="73278F2E" w14:textId="6E2F9A44" w:rsidR="00A75ABE" w:rsidRPr="0096288F" w:rsidRDefault="00A75ABE">
      <w:pPr>
        <w:rPr>
          <w:rFonts w:cstheme="minorHAnsi"/>
          <w:color w:val="000000" w:themeColor="text1"/>
        </w:rPr>
      </w:pPr>
    </w:p>
    <w:p w14:paraId="333E224F" w14:textId="71B6F10F" w:rsidR="0096288F" w:rsidRPr="0096288F" w:rsidRDefault="0096288F">
      <w:pPr>
        <w:rPr>
          <w:rFonts w:cstheme="minorHAnsi"/>
          <w:color w:val="000000" w:themeColor="text1"/>
        </w:rPr>
      </w:pPr>
    </w:p>
    <w:p w14:paraId="124ACDC7" w14:textId="77777777" w:rsidR="0096288F" w:rsidRPr="0096288F" w:rsidRDefault="0096288F">
      <w:pPr>
        <w:rPr>
          <w:rFonts w:cstheme="minorHAnsi"/>
          <w:color w:val="000000" w:themeColor="text1"/>
        </w:rPr>
      </w:pPr>
    </w:p>
    <w:p w14:paraId="4FACDEA8" w14:textId="77777777" w:rsidR="00A75ABE" w:rsidRPr="0096288F" w:rsidRDefault="00A75ABE">
      <w:pPr>
        <w:rPr>
          <w:rFonts w:cstheme="minorHAnsi"/>
          <w:color w:val="000000" w:themeColor="text1"/>
        </w:rPr>
        <w:sectPr w:rsidR="00A75ABE" w:rsidRPr="0096288F" w:rsidSect="0006299A">
          <w:pgSz w:w="12242" w:h="16727" w:code="1"/>
          <w:pgMar w:top="1440" w:right="1440" w:bottom="1440" w:left="1701" w:header="709" w:footer="709" w:gutter="0"/>
          <w:cols w:space="708"/>
          <w:docGrid w:linePitch="360"/>
        </w:sectPr>
      </w:pPr>
    </w:p>
    <w:p w14:paraId="35E6B21E" w14:textId="5E2CC6FC" w:rsidR="0006299A" w:rsidRPr="0096288F" w:rsidRDefault="0025483F" w:rsidP="0006299A">
      <w:pPr>
        <w:rPr>
          <w:rFonts w:cstheme="minorHAnsi"/>
          <w:b/>
          <w:color w:val="000000" w:themeColor="text1"/>
        </w:rPr>
      </w:pPr>
      <w:r w:rsidRPr="0096288F">
        <w:rPr>
          <w:rFonts w:cstheme="minorHAnsi"/>
          <w:b/>
          <w:color w:val="000000" w:themeColor="text1"/>
        </w:rPr>
        <w:t xml:space="preserve">1. </w:t>
      </w:r>
      <w:r w:rsidR="0006299A" w:rsidRPr="0096288F">
        <w:rPr>
          <w:rFonts w:cstheme="minorHAnsi"/>
          <w:b/>
          <w:color w:val="000000" w:themeColor="text1"/>
        </w:rPr>
        <w:t>PENDAHULUAN</w:t>
      </w:r>
    </w:p>
    <w:p w14:paraId="76DA974C" w14:textId="6FE5963D" w:rsidR="00DC4A37" w:rsidRPr="0096288F" w:rsidRDefault="00DC4A37" w:rsidP="0006299A">
      <w:pPr>
        <w:rPr>
          <w:rFonts w:cstheme="minorHAnsi"/>
          <w:b/>
          <w:color w:val="000000" w:themeColor="text1"/>
        </w:rPr>
      </w:pPr>
      <w:r w:rsidRPr="0096288F">
        <w:rPr>
          <w:rFonts w:cstheme="minorHAnsi"/>
          <w:b/>
          <w:color w:val="000000" w:themeColor="text1"/>
        </w:rPr>
        <w:t xml:space="preserve">1.1. </w:t>
      </w:r>
      <w:r w:rsidR="00775C22" w:rsidRPr="0096288F">
        <w:rPr>
          <w:rFonts w:cstheme="minorHAnsi"/>
          <w:b/>
          <w:color w:val="000000" w:themeColor="text1"/>
        </w:rPr>
        <w:t>LATAR BELAKANG</w:t>
      </w:r>
    </w:p>
    <w:p w14:paraId="7234DF4F" w14:textId="10474237" w:rsidR="0006299A" w:rsidRPr="0096288F" w:rsidRDefault="00CE0AE4" w:rsidP="0006299A">
      <w:pPr>
        <w:jc w:val="both"/>
        <w:rPr>
          <w:rFonts w:cstheme="minorHAnsi"/>
          <w:color w:val="000000" w:themeColor="text1"/>
        </w:rPr>
      </w:pPr>
      <w:r w:rsidRPr="0096288F">
        <w:rPr>
          <w:rFonts w:cstheme="minorHAnsi"/>
          <w:color w:val="000000" w:themeColor="text1"/>
        </w:rPr>
        <w:t>Pada pertengahan Januari 2021 lalu, bencana banjir yang melanda Kalimantan Selatan menjadi perbincangan nasional. Pasalnya, banjir yang memporak-porandakan hampir wilayah Kalimantan Selatan menjadikan roda perekonomian lumpuh. Jalan – jembatan terputus, beberapa karamba milik warga hanyut, rumah-rumah hanyut, dan tentu saja lahan pertanian terendam dalam beberapa hari. Belum lagi permasalahan tentang C</w:t>
      </w:r>
      <w:r w:rsidR="0043158A" w:rsidRPr="0096288F">
        <w:rPr>
          <w:rFonts w:cstheme="minorHAnsi"/>
          <w:color w:val="000000" w:themeColor="text1"/>
        </w:rPr>
        <w:t>O</w:t>
      </w:r>
      <w:r w:rsidRPr="0096288F">
        <w:rPr>
          <w:rFonts w:cstheme="minorHAnsi"/>
          <w:color w:val="000000" w:themeColor="text1"/>
        </w:rPr>
        <w:t xml:space="preserve">VID-19 selesai, muncul masalah baru. Biang kerok yang selalu ditudingkan adalah adanya pembukaan lahan tambang. Sebaik dan sebagus apapun penambangan tetap saja menuai kritikan pedas. Walaupun hal lain juga andil dalam banjir Kalimantan Selatan antara lain : Rusaknya hutan akibat penebangan liar, </w:t>
      </w:r>
      <w:r w:rsidRPr="0096288F">
        <w:rPr>
          <w:rFonts w:cstheme="minorHAnsi"/>
          <w:color w:val="000000" w:themeColor="text1"/>
        </w:rPr>
        <w:t xml:space="preserve">munculnya pemukiman baru dan terakhir adalah tingginya curah hujan. Tidak dipungkiri, kegiatan tambang menjadi tudingan pertama. Namun demikian apapun tudingan itu, kegiatan tambang tetap berjalan </w:t>
      </w:r>
      <w:r w:rsidR="00C46604" w:rsidRPr="0096288F">
        <w:rPr>
          <w:rFonts w:cstheme="minorHAnsi"/>
          <w:color w:val="000000" w:themeColor="text1"/>
        </w:rPr>
        <w:t xml:space="preserve">sebagai bagian dari roda perekonomian agar tetap berdenyut. Pengelolaan buangan air menjadi hal prioritas utama dalam tulisan ini. Air dari kubangan tambang diharapkan dapat diminimalisir </w:t>
      </w:r>
      <w:r w:rsidR="00775C22" w:rsidRPr="0096288F">
        <w:rPr>
          <w:rFonts w:cstheme="minorHAnsi"/>
          <w:color w:val="000000" w:themeColor="text1"/>
        </w:rPr>
        <w:t xml:space="preserve">dampak negatifnya, </w:t>
      </w:r>
      <w:r w:rsidR="00C46604" w:rsidRPr="0096288F">
        <w:rPr>
          <w:rFonts w:cstheme="minorHAnsi"/>
          <w:color w:val="000000" w:themeColor="text1"/>
        </w:rPr>
        <w:t>tidak mengganggu ekosistem</w:t>
      </w:r>
      <w:r w:rsidR="00775C22" w:rsidRPr="0096288F">
        <w:rPr>
          <w:rFonts w:cstheme="minorHAnsi"/>
          <w:color w:val="000000" w:themeColor="text1"/>
        </w:rPr>
        <w:t>, namun dapat difungsikan</w:t>
      </w:r>
      <w:r w:rsidR="00C46604" w:rsidRPr="0096288F">
        <w:rPr>
          <w:rFonts w:cstheme="minorHAnsi"/>
          <w:color w:val="000000" w:themeColor="text1"/>
        </w:rPr>
        <w:t>.</w:t>
      </w:r>
      <w:r w:rsidR="00775C22" w:rsidRPr="0096288F">
        <w:rPr>
          <w:rFonts w:cstheme="minorHAnsi"/>
          <w:color w:val="000000" w:themeColor="text1"/>
        </w:rPr>
        <w:t xml:space="preserve"> </w:t>
      </w:r>
      <w:r w:rsidR="00C46604" w:rsidRPr="0096288F">
        <w:rPr>
          <w:rFonts w:cstheme="minorHAnsi"/>
          <w:color w:val="000000" w:themeColor="text1"/>
        </w:rPr>
        <w:t xml:space="preserve"> Air dapat di</w:t>
      </w:r>
      <w:r w:rsidR="00775C22" w:rsidRPr="0096288F">
        <w:rPr>
          <w:rFonts w:cstheme="minorHAnsi"/>
          <w:color w:val="000000" w:themeColor="text1"/>
        </w:rPr>
        <w:t>fungsikan</w:t>
      </w:r>
      <w:r w:rsidR="00C46604" w:rsidRPr="0096288F">
        <w:rPr>
          <w:rFonts w:cstheme="minorHAnsi"/>
          <w:color w:val="000000" w:themeColor="text1"/>
        </w:rPr>
        <w:t xml:space="preserve"> untuk lahan pertanian. Harapan dari penulisan ini adalah : areal persawahan yang ada di sekitar lokasi dapat dialiri air dari kegiatan tambang yang sudah layak dan aman. Karena sawah di sekitar areal tambang hanya bertumpu pada hujan.</w:t>
      </w:r>
    </w:p>
    <w:p w14:paraId="7167C239" w14:textId="292C5C63" w:rsidR="0006299A" w:rsidRPr="0096288F" w:rsidRDefault="00F008F4" w:rsidP="0006299A">
      <w:pPr>
        <w:jc w:val="both"/>
        <w:rPr>
          <w:rFonts w:cstheme="minorHAnsi"/>
          <w:noProof/>
          <w:color w:val="000000" w:themeColor="text1"/>
        </w:rPr>
      </w:pPr>
      <w:r w:rsidRPr="0096288F">
        <w:rPr>
          <w:rFonts w:cstheme="minorHAnsi"/>
          <w:noProof/>
          <w:color w:val="000000" w:themeColor="text1"/>
        </w:rPr>
        <mc:AlternateContent>
          <mc:Choice Requires="wps">
            <w:drawing>
              <wp:anchor distT="0" distB="0" distL="114300" distR="114300" simplePos="0" relativeHeight="251660288" behindDoc="0" locked="0" layoutInCell="1" allowOverlap="1" wp14:anchorId="76CA4A89" wp14:editId="41358408">
                <wp:simplePos x="0" y="0"/>
                <wp:positionH relativeFrom="column">
                  <wp:posOffset>1853565</wp:posOffset>
                </wp:positionH>
                <wp:positionV relativeFrom="paragraph">
                  <wp:posOffset>2773045</wp:posOffset>
                </wp:positionV>
                <wp:extent cx="342900" cy="342900"/>
                <wp:effectExtent l="0" t="38100" r="57150" b="19050"/>
                <wp:wrapNone/>
                <wp:docPr id="3" name="Straight Arrow Connector 3"/>
                <wp:cNvGraphicFramePr/>
                <a:graphic xmlns:a="http://schemas.openxmlformats.org/drawingml/2006/main">
                  <a:graphicData uri="http://schemas.microsoft.com/office/word/2010/wordprocessingShape">
                    <wps:wsp>
                      <wps:cNvCnPr/>
                      <wps:spPr>
                        <a:xfrm flipV="1">
                          <a:off x="0" y="0"/>
                          <a:ext cx="342900"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669802" id="_x0000_t32" coordsize="21600,21600" o:spt="32" o:oned="t" path="m,l21600,21600e" filled="f">
                <v:path arrowok="t" fillok="f" o:connecttype="none"/>
                <o:lock v:ext="edit" shapetype="t"/>
              </v:shapetype>
              <v:shape id="Straight Arrow Connector 3" o:spid="_x0000_s1026" type="#_x0000_t32" style="position:absolute;margin-left:145.95pt;margin-top:218.35pt;width:27pt;height:2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h97wEAAEIEAAAOAAAAZHJzL2Uyb0RvYy54bWysU8uu0zAQ3SPxD5b3NGmLEFRNr1AvZYOg&#10;4gJ71xknlvzS2DTt3zN20nB5CAlEFpbHnnNmzsl4e3exhp0Bo/au4ctFzRk46VvtuoZ//nR49pKz&#10;mIRrhfEOGn6FyO92T59sh7CBle+9aQEZkbi4GULD+5TCpqqi7MGKuPABHF0qj1YkCrGrWhQDsVtT&#10;rer6RTV4bAN6CTHS6f14yXeFXymQ6YNSERIzDafeUlmxrKe8Vrut2HQoQq/l1Ib4hy6s0I6KzlT3&#10;Ign2FfUvVFZL9NGrtJDeVl4pLaFoIDXL+ic1D70IULSQOTHMNsX/Ryvfn4/IdNvwNWdOWPpFDwmF&#10;7vrEXiP6ge29c2SjR7bObg0hbgi0d0ecohiOmKVfFFqmjA5faBCKGSSPXYrX19lruCQm6XD9fPWq&#10;pj8i6WraE1810mS6gDG9BW9Z3jQ8Tl3N7YwlxPldTCPwBshg4/IavdHtQRtTAuxOe4PsLGgUDoea&#10;vqyHKv6QloQ2b1zL0jWQFwm1cJ2BKTPTVtmBUXPZpauBseRHUOQkaRtbKzMMc0khJbi0nJkoO8MU&#10;tTcD62LbH4FTfoZCme+/Ac+IUtm7NIOtdh5/Vz1dbi2rMf/mwKg7W3Dy7bVMQ7GGBrW4Oj2q/BIe&#10;xwX+/envvgEAAP//AwBQSwMEFAAGAAgAAAAhAAnMHJ7hAAAACwEAAA8AAABkcnMvZG93bnJldi54&#10;bWxMj8FOwzAMhu9IvENkJG4s3To6WppOMA2Jw4RE2WHHrDFtoXGqJusKT485wdG/P/3+nK8n24kR&#10;B986UjCfRSCQKmdaqhXs355u7kD4oMnozhEq+EIP6+LyIteZcWd6xbEMteAS8plW0ITQZ1L6qkGr&#10;/cz1SLx7d4PVgcehlmbQZy63nVxEUSKtbokvNLrHTYPVZ3myCh7HbbK1z9/76GN3sC8mLumAG6Wu&#10;r6aHexABp/AHw68+q0PBTkd3IuNFp2CRzlNGFSzjZAWCiXh5y8mRkzRagSxy+f+H4gcAAP//AwBQ&#10;SwECLQAUAAYACAAAACEAtoM4kv4AAADhAQAAEwAAAAAAAAAAAAAAAAAAAAAAW0NvbnRlbnRfVHlw&#10;ZXNdLnhtbFBLAQItABQABgAIAAAAIQA4/SH/1gAAAJQBAAALAAAAAAAAAAAAAAAAAC8BAABfcmVs&#10;cy8ucmVsc1BLAQItABQABgAIAAAAIQCxL7h97wEAAEIEAAAOAAAAAAAAAAAAAAAAAC4CAABkcnMv&#10;ZTJvRG9jLnhtbFBLAQItABQABgAIAAAAIQAJzBye4QAAAAsBAAAPAAAAAAAAAAAAAAAAAEkEAABk&#10;cnMvZG93bnJldi54bWxQSwUGAAAAAAQABADzAAAAVwUAAAAA&#10;" strokecolor="red" strokeweight=".5pt">
                <v:stroke endarrow="block" joinstyle="miter"/>
              </v:shape>
            </w:pict>
          </mc:Fallback>
        </mc:AlternateContent>
      </w:r>
      <w:r w:rsidRPr="0096288F">
        <w:rPr>
          <w:rFonts w:cstheme="minorHAnsi"/>
          <w:noProof/>
          <w:color w:val="000000" w:themeColor="text1"/>
        </w:rPr>
        <mc:AlternateContent>
          <mc:Choice Requires="wps">
            <w:drawing>
              <wp:anchor distT="0" distB="0" distL="114300" distR="114300" simplePos="0" relativeHeight="251659264" behindDoc="0" locked="0" layoutInCell="1" allowOverlap="1" wp14:anchorId="41EEFDA7" wp14:editId="1813A42E">
                <wp:simplePos x="0" y="0"/>
                <wp:positionH relativeFrom="column">
                  <wp:posOffset>2196465</wp:posOffset>
                </wp:positionH>
                <wp:positionV relativeFrom="paragraph">
                  <wp:posOffset>2563495</wp:posOffset>
                </wp:positionV>
                <wp:extent cx="209550" cy="209550"/>
                <wp:effectExtent l="0" t="0" r="19050" b="19050"/>
                <wp:wrapNone/>
                <wp:docPr id="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80856" id="Oval 1" o:spid="_x0000_s1026" style="position:absolute;margin-left:172.95pt;margin-top:201.85pt;width:16.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zhjQIAAIIFAAAOAAAAZHJzL2Uyb0RvYy54bWysVM1u2zAMvg/YOwi6r3aCZluNOkXQIsOA&#10;oi3aDj0rshQLkEVNUuJkTz9Kst1gLXYY5oNMiuTHH5G8vDp0muyF8wpMTWdnJSXCcGiU2db0x/P6&#10;01dKfGCmYRqMqOlReHq1/PjhsreVmEMLuhGOIIjxVW9r2oZgq6LwvBUd82dghUGhBNexgKzbFo1j&#10;PaJ3upiX5eeiB9dYB1x4j7c3WUiXCV9KwcO9lF4EomuKsYV0unRu4lksL1m1dcy2ig9hsH+IomPK&#10;oNMJ6oYFRnZOvYHqFHfgQYYzDl0BUiouUg6Yzaz8I5unllmRcsHieDuVyf8/WH63f3BENfh2lBjW&#10;4RPd75kms1iZ3voKFZ7sgxs4j2RM8yBdF/+YADmkah6naopDIBwv5+XFYoE15ygaaEQpXo2t8+Gb&#10;gI5EoqZCa2V9zJdVbH/rQ9YeteK1gbXSGu9ZpU08PWjVxLvEuO3mWjuC8dd0vS7xi1mgxxM15KJp&#10;EXPL2SQqHLXIsI9CYj1i/CmS1IligmWcCxNmWdSyRmRvi1NnsXejRXKtDQJGZIlRTtgDwKiZQUbs&#10;HPOgH01FauTJuPxbYNl4skiewYTJuFMG3HsAGrMaPGf9sUi5NLFKG2iO2C0O8hh5y9cKn+6W+fDA&#10;HM4NvjbugnCPh9TQ1xQGipIW3K/37qM+tjNKKelxDmvqf+6YE5To7wYb/WJ2fh4HNzHniy9zZNyp&#10;ZHMqMbvuGvD1sZkxukRG/aBHUjroXnBlrKJXFDHD0XdNeXAjcx3yfsClw8VqldRwWC0Lt+bJ8gge&#10;qxr78vnwwpwd+jdg49/BOLNvejjrRksDq10AqVKDv9Z1qDcOemqcYSnFTXLKJ63X1bn8DQAA//8D&#10;AFBLAwQUAAYACAAAACEAWGlpEt4AAAALAQAADwAAAGRycy9kb3ducmV2LnhtbEyPwU7DMAyG70i8&#10;Q2QkLoil0JF2pek0Ie3AcRsS16wxbUXiVE22dW+POcHRvz/9/lyvZ+/EGac4BNLwtMhAILXBDtRp&#10;+DhsH0sQMRmyxgVCDVeMsG5ub2pT2XChHZ73qRNcQrEyGvqUxkrK2PboTVyEEYl3X2HyJvE4ddJO&#10;5sLl3snnLFPSm4H4Qm9GfOux/d6fvIbNVSa3i6vtg1WkVPqM78aVWt/fzZtXEAnn9AfDrz6rQ8NO&#10;x3AiG4XTkC9fVoxqWGZ5AYKJvCg5OXKSqwJkU8v/PzQ/AAAA//8DAFBLAQItABQABgAIAAAAIQC2&#10;gziS/gAAAOEBAAATAAAAAAAAAAAAAAAAAAAAAABbQ29udGVudF9UeXBlc10ueG1sUEsBAi0AFAAG&#10;AAgAAAAhADj9If/WAAAAlAEAAAsAAAAAAAAAAAAAAAAALwEAAF9yZWxzLy5yZWxzUEsBAi0AFAAG&#10;AAgAAAAhAIzgPOGNAgAAggUAAA4AAAAAAAAAAAAAAAAALgIAAGRycy9lMm9Eb2MueG1sUEsBAi0A&#10;FAAGAAgAAAAhAFhpaRLeAAAACwEAAA8AAAAAAAAAAAAAAAAA5wQAAGRycy9kb3ducmV2LnhtbFBL&#10;BQYAAAAABAAEAPMAAADyBQAAAAA=&#10;" filled="f" strokecolor="red" strokeweight="1pt">
                <v:stroke joinstyle="miter"/>
              </v:oval>
            </w:pict>
          </mc:Fallback>
        </mc:AlternateContent>
      </w:r>
      <w:r w:rsidR="0006299A" w:rsidRPr="0096288F">
        <w:rPr>
          <w:rFonts w:cstheme="minorHAnsi"/>
          <w:noProof/>
          <w:color w:val="000000" w:themeColor="text1"/>
        </w:rPr>
        <w:t xml:space="preserve"> </w:t>
      </w:r>
      <w:r w:rsidR="0006299A" w:rsidRPr="0096288F">
        <w:rPr>
          <w:rFonts w:cstheme="minorHAnsi"/>
          <w:noProof/>
          <w:color w:val="000000" w:themeColor="text1"/>
        </w:rPr>
        <w:drawing>
          <wp:inline distT="0" distB="0" distL="0" distR="0" wp14:anchorId="0F31762B" wp14:editId="778F178D">
            <wp:extent cx="3509255" cy="2933700"/>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 indek 05.JPG"/>
                    <pic:cNvPicPr/>
                  </pic:nvPicPr>
                  <pic:blipFill rotWithShape="1">
                    <a:blip r:embed="rId6" cstate="print">
                      <a:extLst>
                        <a:ext uri="{28A0092B-C50C-407E-A947-70E740481C1C}">
                          <a14:useLocalDpi xmlns:a14="http://schemas.microsoft.com/office/drawing/2010/main" val="0"/>
                        </a:ext>
                      </a:extLst>
                    </a:blip>
                    <a:srcRect r="27404"/>
                    <a:stretch/>
                  </pic:blipFill>
                  <pic:spPr bwMode="auto">
                    <a:xfrm>
                      <a:off x="0" y="0"/>
                      <a:ext cx="3524622" cy="29465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92ED88" w14:textId="26CD0764" w:rsidR="0006299A" w:rsidRPr="0096288F" w:rsidRDefault="0006299A" w:rsidP="0018190B">
      <w:pPr>
        <w:jc w:val="both"/>
        <w:rPr>
          <w:rFonts w:cstheme="minorHAnsi"/>
          <w:color w:val="000000" w:themeColor="text1"/>
        </w:rPr>
        <w:sectPr w:rsidR="0006299A" w:rsidRPr="0096288F" w:rsidSect="00042F67">
          <w:type w:val="continuous"/>
          <w:pgSz w:w="12242" w:h="16727" w:code="1"/>
          <w:pgMar w:top="1440" w:right="1440" w:bottom="1135" w:left="1701" w:header="709" w:footer="709" w:gutter="0"/>
          <w:cols w:num="2" w:space="653" w:equalWidth="0">
            <w:col w:w="2722" w:space="653"/>
            <w:col w:w="5726"/>
          </w:cols>
          <w:docGrid w:linePitch="360"/>
        </w:sectPr>
      </w:pPr>
      <w:r w:rsidRPr="0096288F">
        <w:rPr>
          <w:rFonts w:cstheme="minorHAnsi"/>
          <w:noProof/>
          <w:color w:val="000000" w:themeColor="text1"/>
        </w:rPr>
        <w:t>Gambar 1</w:t>
      </w:r>
      <w:r w:rsidR="001A650D" w:rsidRPr="0096288F">
        <w:rPr>
          <w:rFonts w:cstheme="minorHAnsi"/>
          <w:noProof/>
          <w:color w:val="000000" w:themeColor="text1"/>
        </w:rPr>
        <w:t xml:space="preserve"> </w:t>
      </w:r>
      <w:r w:rsidRPr="0096288F">
        <w:rPr>
          <w:rFonts w:cstheme="minorHAnsi"/>
          <w:noProof/>
          <w:color w:val="000000" w:themeColor="text1"/>
        </w:rPr>
        <w:t>. Lokasi Penelitian.</w:t>
      </w:r>
    </w:p>
    <w:p w14:paraId="1E03ABEB" w14:textId="77777777" w:rsidR="00A80F6B" w:rsidRPr="0096288F" w:rsidRDefault="00A80F6B" w:rsidP="008441C0">
      <w:pPr>
        <w:jc w:val="both"/>
        <w:rPr>
          <w:rFonts w:cstheme="minorHAnsi"/>
          <w:b/>
          <w:bCs/>
          <w:color w:val="000000" w:themeColor="text1"/>
        </w:rPr>
      </w:pPr>
      <w:r w:rsidRPr="0096288F">
        <w:rPr>
          <w:rFonts w:cstheme="minorHAnsi"/>
          <w:b/>
          <w:bCs/>
          <w:color w:val="000000" w:themeColor="text1"/>
        </w:rPr>
        <w:t xml:space="preserve">1.2. RUMUSAN MASALAH </w:t>
      </w:r>
    </w:p>
    <w:p w14:paraId="154ED1BC" w14:textId="65728187" w:rsidR="00A80F6B" w:rsidRPr="0096288F" w:rsidRDefault="00A80F6B" w:rsidP="008441C0">
      <w:pPr>
        <w:jc w:val="both"/>
        <w:rPr>
          <w:rFonts w:cstheme="minorHAnsi"/>
          <w:color w:val="000000" w:themeColor="text1"/>
        </w:rPr>
      </w:pPr>
      <w:r w:rsidRPr="0096288F">
        <w:rPr>
          <w:rFonts w:cstheme="minorHAnsi"/>
          <w:color w:val="000000" w:themeColor="text1"/>
        </w:rPr>
        <w:t>Masalah yang muncul adalah berupa air yang dihasilkan dari kegiatan tambang dengan pH cukup rendah. Beberapa areal persawahan yang memerlukan air sehingga pemanfaatan air dari kegiatan penambangan dapat difungsikan.</w:t>
      </w:r>
    </w:p>
    <w:p w14:paraId="1BD36F68" w14:textId="77777777" w:rsidR="00B435F3" w:rsidRPr="0096288F" w:rsidRDefault="00B435F3" w:rsidP="008441C0">
      <w:pPr>
        <w:jc w:val="both"/>
        <w:rPr>
          <w:rFonts w:cstheme="minorHAnsi"/>
          <w:color w:val="000000" w:themeColor="text1"/>
        </w:rPr>
        <w:sectPr w:rsidR="00B435F3" w:rsidRPr="0096288F" w:rsidSect="00034C68">
          <w:type w:val="continuous"/>
          <w:pgSz w:w="12242" w:h="16727" w:code="1"/>
          <w:pgMar w:top="1440" w:right="1440" w:bottom="1134" w:left="1701" w:header="709" w:footer="709" w:gutter="0"/>
          <w:cols w:space="653"/>
          <w:docGrid w:linePitch="360"/>
        </w:sectPr>
      </w:pPr>
    </w:p>
    <w:p w14:paraId="65944ADB" w14:textId="48B867CA" w:rsidR="00A80F6B" w:rsidRPr="0096288F" w:rsidRDefault="00A80F6B" w:rsidP="008441C0">
      <w:pPr>
        <w:jc w:val="both"/>
        <w:rPr>
          <w:rFonts w:cstheme="minorHAnsi"/>
          <w:color w:val="000000" w:themeColor="text1"/>
        </w:rPr>
      </w:pPr>
      <w:r w:rsidRPr="0096288F">
        <w:rPr>
          <w:rFonts w:cstheme="minorHAnsi"/>
          <w:b/>
          <w:bCs/>
          <w:color w:val="000000" w:themeColor="text1"/>
        </w:rPr>
        <w:t>1.3. METODE PENELITIAN</w:t>
      </w:r>
    </w:p>
    <w:p w14:paraId="3D74FA6B" w14:textId="77777777" w:rsidR="00B435F3" w:rsidRPr="0096288F" w:rsidRDefault="00B435F3" w:rsidP="008441C0">
      <w:pPr>
        <w:jc w:val="both"/>
        <w:rPr>
          <w:rFonts w:cstheme="minorHAnsi"/>
          <w:color w:val="000000" w:themeColor="text1"/>
        </w:rPr>
      </w:pPr>
      <w:r w:rsidRPr="0096288F">
        <w:rPr>
          <w:rFonts w:cstheme="minorHAnsi"/>
          <w:color w:val="000000" w:themeColor="text1"/>
        </w:rPr>
        <w:t xml:space="preserve">Pada dasarnya, metode penelitian yang digunakan adalah dengan melakukan studi pustaka terlebih dahulu terkait adanya persoalan air asam tambang. Kemudian dilakukan pengamatan langsung ke lapangan. Beberapa sampel diambil untuk mendukung dalam penulisan ini. </w:t>
      </w:r>
    </w:p>
    <w:p w14:paraId="0604A336" w14:textId="48626AEB" w:rsidR="00EA72C8" w:rsidRPr="0096288F" w:rsidRDefault="00EA72C8" w:rsidP="00EA72C8">
      <w:pPr>
        <w:jc w:val="both"/>
        <w:rPr>
          <w:rFonts w:cstheme="minorHAnsi"/>
          <w:b/>
          <w:bCs/>
          <w:color w:val="000000" w:themeColor="text1"/>
        </w:rPr>
      </w:pPr>
      <w:r w:rsidRPr="0096288F">
        <w:rPr>
          <w:rFonts w:cstheme="minorHAnsi"/>
          <w:b/>
          <w:bCs/>
          <w:color w:val="000000" w:themeColor="text1"/>
        </w:rPr>
        <w:t>1.4. SEKILAS AIR ASAM TAMBANG</w:t>
      </w:r>
    </w:p>
    <w:p w14:paraId="4E4B591D" w14:textId="546FFC32" w:rsidR="00EA72C8" w:rsidRPr="0096288F" w:rsidRDefault="00EA72C8" w:rsidP="00C602A4">
      <w:pPr>
        <w:pStyle w:val="BodyText"/>
        <w:spacing w:before="4" w:line="244" w:lineRule="auto"/>
        <w:ind w:left="0" w:right="38"/>
        <w:jc w:val="both"/>
        <w:rPr>
          <w:rFonts w:asciiTheme="minorHAnsi" w:eastAsiaTheme="minorHAnsi" w:hAnsiTheme="minorHAnsi" w:cstheme="minorHAnsi"/>
          <w:color w:val="000000" w:themeColor="text1"/>
          <w:sz w:val="22"/>
          <w:szCs w:val="22"/>
        </w:rPr>
      </w:pPr>
      <w:r w:rsidRPr="0096288F">
        <w:rPr>
          <w:rFonts w:asciiTheme="minorHAnsi" w:eastAsiaTheme="minorHAnsi" w:hAnsiTheme="minorHAnsi" w:cstheme="minorHAnsi"/>
          <w:i/>
          <w:iCs/>
          <w:color w:val="000000" w:themeColor="text1"/>
          <w:sz w:val="22"/>
          <w:szCs w:val="22"/>
        </w:rPr>
        <w:t>Acid Mine Drainage</w:t>
      </w:r>
      <w:r w:rsidRPr="0096288F">
        <w:rPr>
          <w:rFonts w:asciiTheme="minorHAnsi" w:eastAsiaTheme="minorHAnsi" w:hAnsiTheme="minorHAnsi" w:cstheme="minorHAnsi"/>
          <w:color w:val="000000" w:themeColor="text1"/>
          <w:sz w:val="22"/>
          <w:szCs w:val="22"/>
        </w:rPr>
        <w:t xml:space="preserve"> (AMD) atau Air asam tambang (AAT) adalah air yang terbentuk dari aktifitas penambangan</w:t>
      </w:r>
      <w:r w:rsidR="00C602A4" w:rsidRPr="0096288F">
        <w:rPr>
          <w:rFonts w:asciiTheme="minorHAnsi" w:eastAsiaTheme="minorHAnsi" w:hAnsiTheme="minorHAnsi" w:cstheme="minorHAnsi"/>
          <w:color w:val="000000" w:themeColor="text1"/>
          <w:sz w:val="22"/>
          <w:szCs w:val="22"/>
        </w:rPr>
        <w:t xml:space="preserve">, </w:t>
      </w:r>
      <w:r w:rsidRPr="0096288F">
        <w:rPr>
          <w:rFonts w:asciiTheme="minorHAnsi" w:eastAsiaTheme="minorHAnsi" w:hAnsiTheme="minorHAnsi" w:cstheme="minorHAnsi"/>
          <w:color w:val="000000" w:themeColor="text1"/>
          <w:sz w:val="22"/>
          <w:szCs w:val="22"/>
        </w:rPr>
        <w:t>bersifat asam (tingkat keasaman yang tinggi) dan sering ditandai dengan nilai pH yang rendah yaitu dibawah 6.</w:t>
      </w:r>
      <w:r w:rsidR="00C602A4" w:rsidRPr="0096288F">
        <w:rPr>
          <w:rFonts w:asciiTheme="minorHAnsi" w:eastAsiaTheme="minorHAnsi" w:hAnsiTheme="minorHAnsi" w:cstheme="minorHAnsi"/>
          <w:color w:val="000000" w:themeColor="text1"/>
          <w:sz w:val="22"/>
          <w:szCs w:val="22"/>
        </w:rPr>
        <w:t xml:space="preserve"> Air ini terjadi akibat pengaruh oksidasi alamiah mineral sulfida (mineral belerang) yang terkandung dalam batuan yang terpapar selama penambangan.</w:t>
      </w:r>
    </w:p>
    <w:p w14:paraId="672AE2F4" w14:textId="04DE7AB2" w:rsidR="00C602A4" w:rsidRPr="0096288F" w:rsidRDefault="00C602A4" w:rsidP="00C602A4">
      <w:pPr>
        <w:pStyle w:val="BodyText"/>
        <w:spacing w:before="4" w:line="244" w:lineRule="auto"/>
        <w:ind w:left="0" w:right="38"/>
        <w:jc w:val="both"/>
        <w:rPr>
          <w:rFonts w:asciiTheme="minorHAnsi" w:eastAsiaTheme="minorHAnsi" w:hAnsiTheme="minorHAnsi" w:cstheme="minorHAnsi"/>
          <w:color w:val="000000" w:themeColor="text1"/>
          <w:sz w:val="22"/>
          <w:szCs w:val="22"/>
        </w:rPr>
      </w:pPr>
      <w:r w:rsidRPr="0096288F">
        <w:rPr>
          <w:rFonts w:asciiTheme="minorHAnsi" w:eastAsiaTheme="minorHAnsi" w:hAnsiTheme="minorHAnsi" w:cstheme="minorHAnsi"/>
          <w:color w:val="000000" w:themeColor="text1"/>
          <w:sz w:val="22"/>
          <w:szCs w:val="22"/>
        </w:rPr>
        <w:t xml:space="preserve">Air asam tambang sebenarnya tidak hanya </w:t>
      </w:r>
      <w:r w:rsidRPr="0096288F">
        <w:rPr>
          <w:rFonts w:asciiTheme="minorHAnsi" w:eastAsiaTheme="minorHAnsi" w:hAnsiTheme="minorHAnsi" w:cstheme="minorHAnsi"/>
          <w:color w:val="000000" w:themeColor="text1"/>
          <w:sz w:val="22"/>
          <w:szCs w:val="22"/>
        </w:rPr>
        <w:lastRenderedPageBreak/>
        <w:t xml:space="preserve">terbentuk akibat kegiatan penambangan saja tetapi bisa terbentuk dari kegiatan yang berpotensi menyebabkan terbuka dan teroksidasinya mineral sulfida. Mineral inilah yang akan menyebabkan terbentuknya air asam tambang. </w:t>
      </w:r>
    </w:p>
    <w:p w14:paraId="6615AA7F" w14:textId="11A813EB" w:rsidR="00C602A4" w:rsidRPr="0096288F" w:rsidRDefault="00C602A4" w:rsidP="00C602A4">
      <w:pPr>
        <w:pStyle w:val="BodyText"/>
        <w:spacing w:before="4" w:line="244" w:lineRule="auto"/>
        <w:ind w:left="0" w:right="38"/>
        <w:jc w:val="both"/>
        <w:rPr>
          <w:rFonts w:asciiTheme="minorHAnsi" w:eastAsiaTheme="minorHAnsi" w:hAnsiTheme="minorHAnsi" w:cstheme="minorHAnsi"/>
          <w:color w:val="000000" w:themeColor="text1"/>
          <w:sz w:val="22"/>
          <w:szCs w:val="22"/>
        </w:rPr>
      </w:pPr>
      <w:r w:rsidRPr="0096288F">
        <w:rPr>
          <w:rFonts w:asciiTheme="minorHAnsi" w:eastAsiaTheme="minorHAnsi" w:hAnsiTheme="minorHAnsi" w:cstheme="minorHAnsi"/>
          <w:color w:val="000000" w:themeColor="text1"/>
          <w:sz w:val="22"/>
          <w:szCs w:val="22"/>
        </w:rPr>
        <w:t xml:space="preserve">Menurut </w:t>
      </w:r>
      <w:r w:rsidRPr="0096288F">
        <w:rPr>
          <w:rFonts w:asciiTheme="minorHAnsi" w:hAnsiTheme="minorHAnsi" w:cstheme="minorHAnsi"/>
          <w:color w:val="000000" w:themeColor="text1"/>
          <w:shd w:val="clear" w:color="auto" w:fill="FFFFFF"/>
        </w:rPr>
        <w:t xml:space="preserve">Abfertiawan, 2016, </w:t>
      </w:r>
      <w:r w:rsidR="00343B33" w:rsidRPr="0096288F">
        <w:rPr>
          <w:rFonts w:asciiTheme="minorHAnsi" w:hAnsiTheme="minorHAnsi" w:cstheme="minorHAnsi"/>
          <w:color w:val="000000" w:themeColor="text1"/>
        </w:rPr>
        <w:t>Air asam tambang terbentuk karena adanya mineral sulfida yang tersingkap akibat kegiatan penggalian dan penimbunan batuan penutup. Mineral sulfida tersebut kontak dan teroksidasi oleh oksidator utama yakni oksigen dan membentuk produk-produk oksidasi. Produk-produk oksidasi tersebut kemudian terlindi oleh adanya air (air hujan). Hal ini menyebabkan peningkatan keasaman di badan air penerima yang ditandai dengan rendahnya nilai pH. Selain peningkatan keasaman, pembentukan air asam tambang juga menyebabkan peningkatan terhadap konsentrasi logam-logam terlarut di badan air penerima.</w:t>
      </w:r>
    </w:p>
    <w:p w14:paraId="604241E7" w14:textId="14C15357" w:rsidR="00C602A4" w:rsidRPr="0096288F" w:rsidRDefault="00343B33" w:rsidP="00EA72C8">
      <w:pPr>
        <w:jc w:val="both"/>
        <w:rPr>
          <w:rFonts w:cstheme="minorHAnsi"/>
          <w:color w:val="000000" w:themeColor="text1"/>
          <w:shd w:val="clear" w:color="auto" w:fill="FFFFFF"/>
        </w:rPr>
      </w:pPr>
      <w:r w:rsidRPr="0096288F">
        <w:rPr>
          <w:rFonts w:cstheme="minorHAnsi"/>
          <w:color w:val="000000" w:themeColor="text1"/>
          <w:sz w:val="21"/>
          <w:szCs w:val="21"/>
        </w:rPr>
        <w:t xml:space="preserve">Mineral sulfida merupakan mineral yang secara alami berdasarkan proses pembentukannya sudah terkandung didalam batuan. Mineral yang menjadi sumber pembentuk air asam tambang  ini berpotensi dapat ditemukan di area penambangan baik tambang batubara maupun mineral (emas, </w:t>
      </w:r>
      <w:r w:rsidRPr="0096288F">
        <w:rPr>
          <w:rFonts w:cstheme="minorHAnsi"/>
          <w:i/>
          <w:iCs/>
          <w:color w:val="000000" w:themeColor="text1"/>
          <w:sz w:val="21"/>
          <w:szCs w:val="21"/>
        </w:rPr>
        <w:t>lead, zinc</w:t>
      </w:r>
      <w:r w:rsidRPr="0096288F">
        <w:rPr>
          <w:rFonts w:cstheme="minorHAnsi"/>
          <w:color w:val="000000" w:themeColor="text1"/>
          <w:sz w:val="21"/>
          <w:szCs w:val="21"/>
        </w:rPr>
        <w:t xml:space="preserve">, dan lain-lain). Lebih lanjut, </w:t>
      </w:r>
      <w:r w:rsidRPr="0096288F">
        <w:rPr>
          <w:rFonts w:cstheme="minorHAnsi"/>
          <w:color w:val="000000" w:themeColor="text1"/>
          <w:sz w:val="21"/>
          <w:szCs w:val="21"/>
          <w:shd w:val="clear" w:color="auto" w:fill="FFFFFF"/>
        </w:rPr>
        <w:t>Abfertiawan</w:t>
      </w:r>
      <w:r w:rsidRPr="0096288F">
        <w:rPr>
          <w:rFonts w:cstheme="minorHAnsi"/>
          <w:color w:val="000000" w:themeColor="text1"/>
          <w:shd w:val="clear" w:color="auto" w:fill="FFFFFF"/>
        </w:rPr>
        <w:t xml:space="preserve"> menjelaskan tentang reaksi pembentukan air asam tambang yang terbentuk karena oksidasi mineral sulfida (berupa </w:t>
      </w:r>
      <w:r w:rsidRPr="0096288F">
        <w:rPr>
          <w:rFonts w:cstheme="minorHAnsi"/>
          <w:i/>
          <w:iCs/>
          <w:color w:val="000000" w:themeColor="text1"/>
          <w:shd w:val="clear" w:color="auto" w:fill="FFFFFF"/>
        </w:rPr>
        <w:t>pyrite</w:t>
      </w:r>
      <w:r w:rsidRPr="0096288F">
        <w:rPr>
          <w:rFonts w:cstheme="minorHAnsi"/>
          <w:color w:val="000000" w:themeColor="text1"/>
          <w:shd w:val="clear" w:color="auto" w:fill="FFFFFF"/>
        </w:rPr>
        <w:t>) oleh adanya oksigen sebagai berikut :</w:t>
      </w:r>
    </w:p>
    <w:p w14:paraId="51C98876" w14:textId="77777777" w:rsidR="00343B33" w:rsidRPr="0096288F" w:rsidRDefault="00343B33" w:rsidP="00343B33">
      <w:pPr>
        <w:pStyle w:val="NormalWeb"/>
        <w:shd w:val="clear" w:color="auto" w:fill="FFFFFF"/>
        <w:spacing w:before="0" w:beforeAutospacing="0" w:after="336" w:afterAutospacing="0"/>
        <w:rPr>
          <w:rFonts w:asciiTheme="minorHAnsi" w:hAnsiTheme="minorHAnsi" w:cstheme="minorHAnsi"/>
          <w:color w:val="000000" w:themeColor="text1"/>
          <w:sz w:val="21"/>
          <w:szCs w:val="21"/>
        </w:rPr>
      </w:pPr>
      <w:r w:rsidRPr="0096288F">
        <w:rPr>
          <w:rFonts w:asciiTheme="minorHAnsi" w:hAnsiTheme="minorHAnsi" w:cstheme="minorHAnsi"/>
          <w:color w:val="000000" w:themeColor="text1"/>
          <w:sz w:val="21"/>
          <w:szCs w:val="21"/>
        </w:rPr>
        <w:t>2FeS</w:t>
      </w:r>
      <w:r w:rsidRPr="0096288F">
        <w:rPr>
          <w:rFonts w:asciiTheme="minorHAnsi" w:hAnsiTheme="minorHAnsi" w:cstheme="minorHAnsi"/>
          <w:color w:val="000000" w:themeColor="text1"/>
          <w:sz w:val="16"/>
          <w:szCs w:val="16"/>
          <w:vertAlign w:val="subscript"/>
        </w:rPr>
        <w:t>2(s)</w:t>
      </w:r>
      <w:r w:rsidRPr="0096288F">
        <w:rPr>
          <w:rFonts w:asciiTheme="minorHAnsi" w:hAnsiTheme="minorHAnsi" w:cstheme="minorHAnsi"/>
          <w:color w:val="000000" w:themeColor="text1"/>
          <w:sz w:val="21"/>
          <w:szCs w:val="21"/>
        </w:rPr>
        <w:t> + 15O</w:t>
      </w:r>
      <w:r w:rsidRPr="0096288F">
        <w:rPr>
          <w:rFonts w:asciiTheme="minorHAnsi" w:hAnsiTheme="minorHAnsi" w:cstheme="minorHAnsi"/>
          <w:color w:val="000000" w:themeColor="text1"/>
          <w:sz w:val="16"/>
          <w:szCs w:val="16"/>
          <w:vertAlign w:val="subscript"/>
        </w:rPr>
        <w:t>2(g)</w:t>
      </w:r>
      <w:r w:rsidRPr="0096288F">
        <w:rPr>
          <w:rFonts w:asciiTheme="minorHAnsi" w:hAnsiTheme="minorHAnsi" w:cstheme="minorHAnsi"/>
          <w:color w:val="000000" w:themeColor="text1"/>
          <w:sz w:val="21"/>
          <w:szCs w:val="21"/>
        </w:rPr>
        <w:t> + 2H</w:t>
      </w:r>
      <w:r w:rsidRPr="0096288F">
        <w:rPr>
          <w:rFonts w:asciiTheme="minorHAnsi" w:hAnsiTheme="minorHAnsi" w:cstheme="minorHAnsi"/>
          <w:color w:val="000000" w:themeColor="text1"/>
          <w:sz w:val="16"/>
          <w:szCs w:val="16"/>
          <w:vertAlign w:val="subscript"/>
        </w:rPr>
        <w:t>2</w:t>
      </w:r>
      <w:r w:rsidRPr="0096288F">
        <w:rPr>
          <w:rFonts w:asciiTheme="minorHAnsi" w:hAnsiTheme="minorHAnsi" w:cstheme="minorHAnsi"/>
          <w:color w:val="000000" w:themeColor="text1"/>
          <w:sz w:val="21"/>
          <w:szCs w:val="21"/>
        </w:rPr>
        <w:t>O</w:t>
      </w:r>
      <w:r w:rsidRPr="0096288F">
        <w:rPr>
          <w:rFonts w:asciiTheme="minorHAnsi" w:hAnsiTheme="minorHAnsi" w:cstheme="minorHAnsi"/>
          <w:color w:val="000000" w:themeColor="text1"/>
          <w:sz w:val="16"/>
          <w:szCs w:val="16"/>
          <w:vertAlign w:val="subscript"/>
        </w:rPr>
        <w:t>(l)  -&gt; </w:t>
      </w:r>
      <w:r w:rsidRPr="0096288F">
        <w:rPr>
          <w:rFonts w:asciiTheme="minorHAnsi" w:hAnsiTheme="minorHAnsi" w:cstheme="minorHAnsi"/>
          <w:color w:val="000000" w:themeColor="text1"/>
          <w:sz w:val="21"/>
          <w:szCs w:val="21"/>
        </w:rPr>
        <w:t>2Fe</w:t>
      </w:r>
      <w:r w:rsidRPr="0096288F">
        <w:rPr>
          <w:rFonts w:asciiTheme="minorHAnsi" w:hAnsiTheme="minorHAnsi" w:cstheme="minorHAnsi"/>
          <w:color w:val="000000" w:themeColor="text1"/>
          <w:sz w:val="16"/>
          <w:szCs w:val="16"/>
          <w:vertAlign w:val="superscript"/>
        </w:rPr>
        <w:t>2+</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+ 4SO</w:t>
      </w:r>
      <w:r w:rsidRPr="0096288F">
        <w:rPr>
          <w:rFonts w:asciiTheme="minorHAnsi" w:hAnsiTheme="minorHAnsi" w:cstheme="minorHAnsi"/>
          <w:color w:val="000000" w:themeColor="text1"/>
          <w:sz w:val="16"/>
          <w:szCs w:val="16"/>
          <w:vertAlign w:val="subscript"/>
        </w:rPr>
        <w:t>4</w:t>
      </w:r>
      <w:r w:rsidRPr="0096288F">
        <w:rPr>
          <w:rFonts w:asciiTheme="minorHAnsi" w:hAnsiTheme="minorHAnsi" w:cstheme="minorHAnsi"/>
          <w:color w:val="000000" w:themeColor="text1"/>
          <w:sz w:val="16"/>
          <w:szCs w:val="16"/>
          <w:vertAlign w:val="superscript"/>
        </w:rPr>
        <w:t>2-</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+ 4H</w:t>
      </w:r>
      <w:r w:rsidRPr="0096288F">
        <w:rPr>
          <w:rFonts w:asciiTheme="minorHAnsi" w:hAnsiTheme="minorHAnsi" w:cstheme="minorHAnsi"/>
          <w:color w:val="000000" w:themeColor="text1"/>
          <w:sz w:val="16"/>
          <w:szCs w:val="16"/>
          <w:vertAlign w:val="superscript"/>
        </w:rPr>
        <w:t>+</w:t>
      </w:r>
      <w:r w:rsidRPr="0096288F">
        <w:rPr>
          <w:rFonts w:asciiTheme="minorHAnsi" w:hAnsiTheme="minorHAnsi" w:cstheme="minorHAnsi"/>
          <w:color w:val="000000" w:themeColor="text1"/>
          <w:sz w:val="16"/>
          <w:szCs w:val="16"/>
          <w:vertAlign w:val="subscript"/>
        </w:rPr>
        <w:t>(aq)</w:t>
      </w:r>
    </w:p>
    <w:p w14:paraId="3B84F008" w14:textId="77777777" w:rsidR="00343B33" w:rsidRPr="0096288F" w:rsidRDefault="00343B33" w:rsidP="00343B33">
      <w:pPr>
        <w:pStyle w:val="NormalWeb"/>
        <w:shd w:val="clear" w:color="auto" w:fill="FFFFFF"/>
        <w:spacing w:before="0" w:beforeAutospacing="0" w:after="336" w:afterAutospacing="0"/>
        <w:rPr>
          <w:rFonts w:asciiTheme="minorHAnsi" w:hAnsiTheme="minorHAnsi" w:cstheme="minorHAnsi"/>
          <w:color w:val="000000" w:themeColor="text1"/>
          <w:sz w:val="21"/>
          <w:szCs w:val="21"/>
        </w:rPr>
      </w:pPr>
      <w:r w:rsidRPr="0096288F">
        <w:rPr>
          <w:rFonts w:asciiTheme="minorHAnsi" w:hAnsiTheme="minorHAnsi" w:cstheme="minorHAnsi"/>
          <w:color w:val="000000" w:themeColor="text1"/>
          <w:sz w:val="21"/>
          <w:szCs w:val="21"/>
        </w:rPr>
        <w:t>Pirit + Oksigen + Air  -&gt; Besi Ferro + Sulfat + Keasaman</w:t>
      </w:r>
    </w:p>
    <w:p w14:paraId="1758E53C" w14:textId="7294B816" w:rsidR="00343B33" w:rsidRPr="0096288F" w:rsidRDefault="00343B33" w:rsidP="00EA72C8">
      <w:pPr>
        <w:jc w:val="both"/>
        <w:rPr>
          <w:rFonts w:cstheme="minorHAnsi"/>
          <w:color w:val="000000" w:themeColor="text1"/>
        </w:rPr>
      </w:pPr>
      <w:r w:rsidRPr="0096288F">
        <w:rPr>
          <w:rFonts w:cstheme="minorHAnsi"/>
          <w:color w:val="000000" w:themeColor="text1"/>
        </w:rPr>
        <w:t>Hal serupa juga terjadi pada oksidasi besi ferro menjadi besi ferri oleh adanya oksigen seperti di bawah ini :</w:t>
      </w:r>
    </w:p>
    <w:p w14:paraId="64F2EEC6" w14:textId="77777777" w:rsidR="00343B33" w:rsidRPr="0096288F" w:rsidRDefault="00343B33" w:rsidP="00343B33">
      <w:pPr>
        <w:pStyle w:val="NormalWeb"/>
        <w:shd w:val="clear" w:color="auto" w:fill="FFFFFF"/>
        <w:spacing w:before="0" w:beforeAutospacing="0" w:after="336" w:afterAutospacing="0"/>
        <w:rPr>
          <w:rFonts w:asciiTheme="minorHAnsi" w:hAnsiTheme="minorHAnsi" w:cstheme="minorHAnsi"/>
          <w:color w:val="000000" w:themeColor="text1"/>
          <w:sz w:val="21"/>
          <w:szCs w:val="21"/>
        </w:rPr>
      </w:pPr>
      <w:r w:rsidRPr="0096288F">
        <w:rPr>
          <w:rFonts w:asciiTheme="minorHAnsi" w:hAnsiTheme="minorHAnsi" w:cstheme="minorHAnsi"/>
          <w:color w:val="000000" w:themeColor="text1"/>
          <w:sz w:val="21"/>
          <w:szCs w:val="21"/>
        </w:rPr>
        <w:t>4Fe</w:t>
      </w:r>
      <w:r w:rsidRPr="0096288F">
        <w:rPr>
          <w:rFonts w:asciiTheme="minorHAnsi" w:hAnsiTheme="minorHAnsi" w:cstheme="minorHAnsi"/>
          <w:color w:val="000000" w:themeColor="text1"/>
          <w:sz w:val="16"/>
          <w:szCs w:val="16"/>
          <w:vertAlign w:val="superscript"/>
        </w:rPr>
        <w:t>2+</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O</w:t>
      </w:r>
      <w:r w:rsidRPr="0096288F">
        <w:rPr>
          <w:rFonts w:asciiTheme="minorHAnsi" w:hAnsiTheme="minorHAnsi" w:cstheme="minorHAnsi"/>
          <w:color w:val="000000" w:themeColor="text1"/>
          <w:sz w:val="16"/>
          <w:szCs w:val="16"/>
          <w:vertAlign w:val="subscript"/>
        </w:rPr>
        <w:t>2(g)</w:t>
      </w:r>
      <w:r w:rsidRPr="0096288F">
        <w:rPr>
          <w:rFonts w:asciiTheme="minorHAnsi" w:hAnsiTheme="minorHAnsi" w:cstheme="minorHAnsi"/>
          <w:color w:val="000000" w:themeColor="text1"/>
          <w:sz w:val="21"/>
          <w:szCs w:val="21"/>
        </w:rPr>
        <w:t> + 4H</w:t>
      </w:r>
      <w:r w:rsidRPr="0096288F">
        <w:rPr>
          <w:rFonts w:asciiTheme="minorHAnsi" w:hAnsiTheme="minorHAnsi" w:cstheme="minorHAnsi"/>
          <w:color w:val="000000" w:themeColor="text1"/>
          <w:sz w:val="16"/>
          <w:szCs w:val="16"/>
          <w:vertAlign w:val="superscript"/>
        </w:rPr>
        <w:t>+</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-&gt; 4Fe</w:t>
      </w:r>
      <w:r w:rsidRPr="0096288F">
        <w:rPr>
          <w:rFonts w:asciiTheme="minorHAnsi" w:hAnsiTheme="minorHAnsi" w:cstheme="minorHAnsi"/>
          <w:color w:val="000000" w:themeColor="text1"/>
          <w:sz w:val="16"/>
          <w:szCs w:val="16"/>
          <w:vertAlign w:val="superscript"/>
        </w:rPr>
        <w:t>3+</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+ 2H</w:t>
      </w:r>
      <w:r w:rsidRPr="0096288F">
        <w:rPr>
          <w:rFonts w:asciiTheme="minorHAnsi" w:hAnsiTheme="minorHAnsi" w:cstheme="minorHAnsi"/>
          <w:color w:val="000000" w:themeColor="text1"/>
          <w:sz w:val="16"/>
          <w:szCs w:val="16"/>
          <w:vertAlign w:val="subscript"/>
        </w:rPr>
        <w:t>2</w:t>
      </w:r>
      <w:r w:rsidRPr="0096288F">
        <w:rPr>
          <w:rFonts w:asciiTheme="minorHAnsi" w:hAnsiTheme="minorHAnsi" w:cstheme="minorHAnsi"/>
          <w:color w:val="000000" w:themeColor="text1"/>
          <w:sz w:val="21"/>
          <w:szCs w:val="21"/>
        </w:rPr>
        <w:t>O</w:t>
      </w:r>
      <w:r w:rsidRPr="0096288F">
        <w:rPr>
          <w:rFonts w:asciiTheme="minorHAnsi" w:hAnsiTheme="minorHAnsi" w:cstheme="minorHAnsi"/>
          <w:color w:val="000000" w:themeColor="text1"/>
          <w:sz w:val="16"/>
          <w:szCs w:val="16"/>
          <w:vertAlign w:val="subscript"/>
        </w:rPr>
        <w:t>(l)</w:t>
      </w:r>
    </w:p>
    <w:p w14:paraId="4E671DE6" w14:textId="629F84DA" w:rsidR="00343B33" w:rsidRPr="0096288F" w:rsidRDefault="00343B33" w:rsidP="00343B33">
      <w:pPr>
        <w:jc w:val="both"/>
        <w:rPr>
          <w:rFonts w:cstheme="minorHAnsi"/>
          <w:color w:val="000000" w:themeColor="text1"/>
          <w:sz w:val="21"/>
          <w:szCs w:val="21"/>
        </w:rPr>
      </w:pPr>
      <w:r w:rsidRPr="0096288F">
        <w:rPr>
          <w:rFonts w:cstheme="minorHAnsi"/>
          <w:color w:val="000000" w:themeColor="text1"/>
          <w:sz w:val="21"/>
          <w:szCs w:val="21"/>
        </w:rPr>
        <w:t>Besi Ferro + Oksigen + Keasaman -&gt; Besi Ferri + Air.</w:t>
      </w:r>
    </w:p>
    <w:p w14:paraId="1CB87CC9" w14:textId="5C66C183" w:rsidR="00343B33" w:rsidRPr="0096288F" w:rsidRDefault="00343B33" w:rsidP="00343B33">
      <w:pPr>
        <w:jc w:val="both"/>
        <w:rPr>
          <w:rFonts w:cstheme="minorHAnsi"/>
          <w:color w:val="000000" w:themeColor="text1"/>
          <w:sz w:val="21"/>
          <w:szCs w:val="21"/>
        </w:rPr>
      </w:pPr>
      <w:r w:rsidRPr="0096288F">
        <w:rPr>
          <w:rFonts w:cstheme="minorHAnsi"/>
          <w:color w:val="000000" w:themeColor="text1"/>
          <w:sz w:val="21"/>
          <w:szCs w:val="21"/>
        </w:rPr>
        <w:t xml:space="preserve">Masih menurut </w:t>
      </w:r>
      <w:r w:rsidRPr="0096288F">
        <w:rPr>
          <w:rFonts w:cstheme="minorHAnsi"/>
          <w:color w:val="000000" w:themeColor="text1"/>
          <w:sz w:val="21"/>
          <w:szCs w:val="21"/>
          <w:shd w:val="clear" w:color="auto" w:fill="FFFFFF"/>
        </w:rPr>
        <w:t xml:space="preserve">Abfertiawan, 2016. </w:t>
      </w:r>
      <w:r w:rsidRPr="0096288F">
        <w:rPr>
          <w:rFonts w:cstheme="minorHAnsi"/>
          <w:color w:val="000000" w:themeColor="text1"/>
          <w:sz w:val="21"/>
          <w:szCs w:val="21"/>
        </w:rPr>
        <w:t xml:space="preserve">besi ferro yang dihasilkan pada reaksi pertama dioksidasi oleh oksigen pada kondisi yang asam membentuk besi ferri. Reaksi ini berjalan cukup lambat namun keberadaan bakteri acidophiles yang berperan </w:t>
      </w:r>
      <w:r w:rsidRPr="0096288F">
        <w:rPr>
          <w:rFonts w:cstheme="minorHAnsi"/>
          <w:color w:val="000000" w:themeColor="text1"/>
          <w:sz w:val="21"/>
          <w:szCs w:val="21"/>
        </w:rPr>
        <w:t xml:space="preserve">sebagai katalisator menyebabkan reaksi menjadi lebih cepat. Hidrolisa Besi Ferri : </w:t>
      </w:r>
    </w:p>
    <w:p w14:paraId="4781A16F" w14:textId="77777777" w:rsidR="00343B33" w:rsidRPr="0096288F" w:rsidRDefault="00343B33" w:rsidP="00343B33">
      <w:pPr>
        <w:pStyle w:val="NormalWeb"/>
        <w:shd w:val="clear" w:color="auto" w:fill="FFFFFF"/>
        <w:spacing w:before="0" w:beforeAutospacing="0" w:after="336" w:afterAutospacing="0"/>
        <w:rPr>
          <w:rFonts w:asciiTheme="minorHAnsi" w:hAnsiTheme="minorHAnsi" w:cstheme="minorHAnsi"/>
          <w:color w:val="000000" w:themeColor="text1"/>
          <w:sz w:val="21"/>
          <w:szCs w:val="21"/>
        </w:rPr>
      </w:pPr>
      <w:r w:rsidRPr="0096288F">
        <w:rPr>
          <w:rFonts w:asciiTheme="minorHAnsi" w:hAnsiTheme="minorHAnsi" w:cstheme="minorHAnsi"/>
          <w:color w:val="000000" w:themeColor="text1"/>
          <w:sz w:val="21"/>
          <w:szCs w:val="21"/>
        </w:rPr>
        <w:t>4Fe</w:t>
      </w:r>
      <w:r w:rsidRPr="0096288F">
        <w:rPr>
          <w:rFonts w:asciiTheme="minorHAnsi" w:hAnsiTheme="minorHAnsi" w:cstheme="minorHAnsi"/>
          <w:color w:val="000000" w:themeColor="text1"/>
          <w:sz w:val="16"/>
          <w:szCs w:val="16"/>
          <w:vertAlign w:val="superscript"/>
        </w:rPr>
        <w:t>3+</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+ 12 H</w:t>
      </w:r>
      <w:r w:rsidRPr="0096288F">
        <w:rPr>
          <w:rFonts w:asciiTheme="minorHAnsi" w:hAnsiTheme="minorHAnsi" w:cstheme="minorHAnsi"/>
          <w:color w:val="000000" w:themeColor="text1"/>
          <w:sz w:val="16"/>
          <w:szCs w:val="16"/>
          <w:vertAlign w:val="subscript"/>
        </w:rPr>
        <w:t>2</w:t>
      </w:r>
      <w:r w:rsidRPr="0096288F">
        <w:rPr>
          <w:rFonts w:asciiTheme="minorHAnsi" w:hAnsiTheme="minorHAnsi" w:cstheme="minorHAnsi"/>
          <w:color w:val="000000" w:themeColor="text1"/>
          <w:sz w:val="21"/>
          <w:szCs w:val="21"/>
        </w:rPr>
        <w:t>O</w:t>
      </w:r>
      <w:r w:rsidRPr="0096288F">
        <w:rPr>
          <w:rFonts w:asciiTheme="minorHAnsi" w:hAnsiTheme="minorHAnsi" w:cstheme="minorHAnsi"/>
          <w:color w:val="000000" w:themeColor="text1"/>
          <w:sz w:val="16"/>
          <w:szCs w:val="16"/>
          <w:vertAlign w:val="subscript"/>
        </w:rPr>
        <w:t>(l)  -&gt; </w:t>
      </w:r>
      <w:r w:rsidRPr="0096288F">
        <w:rPr>
          <w:rFonts w:asciiTheme="minorHAnsi" w:hAnsiTheme="minorHAnsi" w:cstheme="minorHAnsi"/>
          <w:color w:val="000000" w:themeColor="text1"/>
          <w:sz w:val="21"/>
          <w:szCs w:val="21"/>
        </w:rPr>
        <w:t>4Fe(OH)</w:t>
      </w:r>
      <w:r w:rsidRPr="0096288F">
        <w:rPr>
          <w:rFonts w:asciiTheme="minorHAnsi" w:hAnsiTheme="minorHAnsi" w:cstheme="minorHAnsi"/>
          <w:color w:val="000000" w:themeColor="text1"/>
          <w:sz w:val="16"/>
          <w:szCs w:val="16"/>
          <w:vertAlign w:val="subscript"/>
        </w:rPr>
        <w:t>3(s)</w:t>
      </w:r>
      <w:r w:rsidRPr="0096288F">
        <w:rPr>
          <w:rFonts w:asciiTheme="minorHAnsi" w:hAnsiTheme="minorHAnsi" w:cstheme="minorHAnsi"/>
          <w:color w:val="000000" w:themeColor="text1"/>
          <w:sz w:val="21"/>
          <w:szCs w:val="21"/>
        </w:rPr>
        <w:t> + 12H</w:t>
      </w:r>
      <w:r w:rsidRPr="0096288F">
        <w:rPr>
          <w:rFonts w:asciiTheme="minorHAnsi" w:hAnsiTheme="minorHAnsi" w:cstheme="minorHAnsi"/>
          <w:color w:val="000000" w:themeColor="text1"/>
          <w:sz w:val="16"/>
          <w:szCs w:val="16"/>
          <w:vertAlign w:val="superscript"/>
        </w:rPr>
        <w:t>+</w:t>
      </w:r>
      <w:r w:rsidRPr="0096288F">
        <w:rPr>
          <w:rFonts w:asciiTheme="minorHAnsi" w:hAnsiTheme="minorHAnsi" w:cstheme="minorHAnsi"/>
          <w:color w:val="000000" w:themeColor="text1"/>
          <w:sz w:val="16"/>
          <w:szCs w:val="16"/>
          <w:vertAlign w:val="subscript"/>
        </w:rPr>
        <w:t>(aq)</w:t>
      </w:r>
    </w:p>
    <w:p w14:paraId="6D1A96EE" w14:textId="531B02E7" w:rsidR="00343B33" w:rsidRPr="0096288F" w:rsidRDefault="00343B33" w:rsidP="00343B33">
      <w:pPr>
        <w:jc w:val="both"/>
        <w:rPr>
          <w:rFonts w:cstheme="minorHAnsi"/>
          <w:color w:val="000000" w:themeColor="text1"/>
          <w:sz w:val="21"/>
          <w:szCs w:val="21"/>
        </w:rPr>
      </w:pPr>
      <w:r w:rsidRPr="0096288F">
        <w:rPr>
          <w:rFonts w:cstheme="minorHAnsi"/>
          <w:color w:val="000000" w:themeColor="text1"/>
          <w:sz w:val="21"/>
          <w:szCs w:val="21"/>
        </w:rPr>
        <w:t>Besi Feri + Air   -&gt; Besi Hidroksida + Keasaman</w:t>
      </w:r>
    </w:p>
    <w:p w14:paraId="64D12B93" w14:textId="33E12A9E" w:rsidR="00343B33" w:rsidRPr="0096288F" w:rsidRDefault="00343B33" w:rsidP="00343B33">
      <w:pPr>
        <w:jc w:val="both"/>
        <w:rPr>
          <w:rFonts w:cstheme="minorHAnsi"/>
          <w:color w:val="000000" w:themeColor="text1"/>
          <w:sz w:val="21"/>
          <w:szCs w:val="21"/>
        </w:rPr>
      </w:pPr>
      <w:r w:rsidRPr="0096288F">
        <w:rPr>
          <w:rFonts w:cstheme="minorHAnsi"/>
          <w:color w:val="000000" w:themeColor="text1"/>
          <w:sz w:val="21"/>
          <w:szCs w:val="21"/>
        </w:rPr>
        <w:t>Hidrolisa adalah reaksi yang pemisahan molekul air. Besi ferri terhidrolisa membentuk besi hidroksida dan 12 mol keasaman. Proses reaksi ini lebih banyak terjadi pada lingkungan air dengan pH di atas 3,5. Reaksi ini menyebabkan terbentuknya presipitat besi hidroksida yang berwarna kuning keemasan yang sering dikenal dengan istilah “</w:t>
      </w:r>
      <w:r w:rsidRPr="0096288F">
        <w:rPr>
          <w:rStyle w:val="Emphasis"/>
          <w:rFonts w:cstheme="minorHAnsi"/>
          <w:color w:val="000000" w:themeColor="text1"/>
          <w:sz w:val="21"/>
          <w:szCs w:val="21"/>
        </w:rPr>
        <w:t>yellowboy</w:t>
      </w:r>
      <w:r w:rsidRPr="0096288F">
        <w:rPr>
          <w:rFonts w:cstheme="minorHAnsi"/>
          <w:color w:val="000000" w:themeColor="text1"/>
          <w:sz w:val="21"/>
          <w:szCs w:val="21"/>
        </w:rPr>
        <w:t xml:space="preserve">”. </w:t>
      </w:r>
    </w:p>
    <w:p w14:paraId="602CCBA2" w14:textId="39A2C274" w:rsidR="00343B33" w:rsidRPr="0096288F" w:rsidRDefault="00343B33" w:rsidP="00343B33">
      <w:pPr>
        <w:jc w:val="both"/>
        <w:rPr>
          <w:rFonts w:cstheme="minorHAnsi"/>
          <w:color w:val="000000" w:themeColor="text1"/>
          <w:sz w:val="21"/>
          <w:szCs w:val="21"/>
        </w:rPr>
      </w:pPr>
      <w:r w:rsidRPr="0096288F">
        <w:rPr>
          <w:rFonts w:cstheme="minorHAnsi"/>
          <w:color w:val="000000" w:themeColor="text1"/>
          <w:sz w:val="21"/>
          <w:szCs w:val="21"/>
        </w:rPr>
        <w:t xml:space="preserve">Dengan demikian terjadi reaksi lanjutan oksidasi </w:t>
      </w:r>
      <w:r w:rsidRPr="0096288F">
        <w:rPr>
          <w:rFonts w:cstheme="minorHAnsi"/>
          <w:i/>
          <w:iCs/>
          <w:color w:val="000000" w:themeColor="text1"/>
          <w:sz w:val="21"/>
          <w:szCs w:val="21"/>
        </w:rPr>
        <w:t>pyrite</w:t>
      </w:r>
      <w:r w:rsidRPr="0096288F">
        <w:rPr>
          <w:rFonts w:cstheme="minorHAnsi"/>
          <w:color w:val="000000" w:themeColor="text1"/>
          <w:sz w:val="21"/>
          <w:szCs w:val="21"/>
        </w:rPr>
        <w:t xml:space="preserve"> oleh oksidan besi ferri seperti dibawah ini :</w:t>
      </w:r>
    </w:p>
    <w:p w14:paraId="55A51F77" w14:textId="77777777" w:rsidR="00343B33" w:rsidRPr="0096288F" w:rsidRDefault="00343B33" w:rsidP="00343B33">
      <w:pPr>
        <w:pStyle w:val="NormalWeb"/>
        <w:shd w:val="clear" w:color="auto" w:fill="FFFFFF"/>
        <w:spacing w:before="0" w:beforeAutospacing="0" w:after="336" w:afterAutospacing="0"/>
        <w:rPr>
          <w:rFonts w:asciiTheme="minorHAnsi" w:hAnsiTheme="minorHAnsi" w:cstheme="minorHAnsi"/>
          <w:color w:val="000000" w:themeColor="text1"/>
          <w:sz w:val="21"/>
          <w:szCs w:val="21"/>
        </w:rPr>
      </w:pPr>
      <w:r w:rsidRPr="0096288F">
        <w:rPr>
          <w:rFonts w:asciiTheme="minorHAnsi" w:hAnsiTheme="minorHAnsi" w:cstheme="minorHAnsi"/>
          <w:color w:val="000000" w:themeColor="text1"/>
          <w:sz w:val="21"/>
          <w:szCs w:val="21"/>
        </w:rPr>
        <w:t>FeS</w:t>
      </w:r>
      <w:r w:rsidRPr="0096288F">
        <w:rPr>
          <w:rFonts w:asciiTheme="minorHAnsi" w:hAnsiTheme="minorHAnsi" w:cstheme="minorHAnsi"/>
          <w:color w:val="000000" w:themeColor="text1"/>
          <w:sz w:val="16"/>
          <w:szCs w:val="16"/>
          <w:vertAlign w:val="subscript"/>
        </w:rPr>
        <w:t>2 (aq)</w:t>
      </w:r>
      <w:r w:rsidRPr="0096288F">
        <w:rPr>
          <w:rFonts w:asciiTheme="minorHAnsi" w:hAnsiTheme="minorHAnsi" w:cstheme="minorHAnsi"/>
          <w:color w:val="000000" w:themeColor="text1"/>
          <w:sz w:val="21"/>
          <w:szCs w:val="21"/>
        </w:rPr>
        <w:t> + 14Fe</w:t>
      </w:r>
      <w:r w:rsidRPr="0096288F">
        <w:rPr>
          <w:rFonts w:asciiTheme="minorHAnsi" w:hAnsiTheme="minorHAnsi" w:cstheme="minorHAnsi"/>
          <w:color w:val="000000" w:themeColor="text1"/>
          <w:sz w:val="16"/>
          <w:szCs w:val="16"/>
          <w:vertAlign w:val="superscript"/>
        </w:rPr>
        <w:t>3+</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+ 8H</w:t>
      </w:r>
      <w:r w:rsidRPr="0096288F">
        <w:rPr>
          <w:rFonts w:asciiTheme="minorHAnsi" w:hAnsiTheme="minorHAnsi" w:cstheme="minorHAnsi"/>
          <w:color w:val="000000" w:themeColor="text1"/>
          <w:sz w:val="16"/>
          <w:szCs w:val="16"/>
          <w:vertAlign w:val="subscript"/>
        </w:rPr>
        <w:t>2</w:t>
      </w:r>
      <w:r w:rsidRPr="0096288F">
        <w:rPr>
          <w:rFonts w:asciiTheme="minorHAnsi" w:hAnsiTheme="minorHAnsi" w:cstheme="minorHAnsi"/>
          <w:color w:val="000000" w:themeColor="text1"/>
          <w:sz w:val="21"/>
          <w:szCs w:val="21"/>
        </w:rPr>
        <w:t>O</w:t>
      </w:r>
      <w:r w:rsidRPr="0096288F">
        <w:rPr>
          <w:rFonts w:asciiTheme="minorHAnsi" w:hAnsiTheme="minorHAnsi" w:cstheme="minorHAnsi"/>
          <w:color w:val="000000" w:themeColor="text1"/>
          <w:sz w:val="16"/>
          <w:szCs w:val="16"/>
          <w:vertAlign w:val="subscript"/>
        </w:rPr>
        <w:t>(l)  -&gt;</w:t>
      </w:r>
      <w:r w:rsidRPr="0096288F">
        <w:rPr>
          <w:rFonts w:asciiTheme="minorHAnsi" w:hAnsiTheme="minorHAnsi" w:cstheme="minorHAnsi"/>
          <w:color w:val="000000" w:themeColor="text1"/>
          <w:sz w:val="21"/>
          <w:szCs w:val="21"/>
        </w:rPr>
        <w:t> 15Fe</w:t>
      </w:r>
      <w:r w:rsidRPr="0096288F">
        <w:rPr>
          <w:rFonts w:asciiTheme="minorHAnsi" w:hAnsiTheme="minorHAnsi" w:cstheme="minorHAnsi"/>
          <w:color w:val="000000" w:themeColor="text1"/>
          <w:sz w:val="16"/>
          <w:szCs w:val="16"/>
          <w:vertAlign w:val="superscript"/>
        </w:rPr>
        <w:t>3+</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+ 2SO4</w:t>
      </w:r>
      <w:r w:rsidRPr="0096288F">
        <w:rPr>
          <w:rFonts w:asciiTheme="minorHAnsi" w:hAnsiTheme="minorHAnsi" w:cstheme="minorHAnsi"/>
          <w:color w:val="000000" w:themeColor="text1"/>
          <w:sz w:val="16"/>
          <w:szCs w:val="16"/>
          <w:vertAlign w:val="superscript"/>
        </w:rPr>
        <w:t>2-</w:t>
      </w:r>
      <w:r w:rsidRPr="0096288F">
        <w:rPr>
          <w:rFonts w:asciiTheme="minorHAnsi" w:hAnsiTheme="minorHAnsi" w:cstheme="minorHAnsi"/>
          <w:color w:val="000000" w:themeColor="text1"/>
          <w:sz w:val="16"/>
          <w:szCs w:val="16"/>
          <w:vertAlign w:val="subscript"/>
        </w:rPr>
        <w:t>(aq)</w:t>
      </w:r>
      <w:r w:rsidRPr="0096288F">
        <w:rPr>
          <w:rFonts w:asciiTheme="minorHAnsi" w:hAnsiTheme="minorHAnsi" w:cstheme="minorHAnsi"/>
          <w:color w:val="000000" w:themeColor="text1"/>
          <w:sz w:val="21"/>
          <w:szCs w:val="21"/>
        </w:rPr>
        <w:t> + 16 H</w:t>
      </w:r>
      <w:r w:rsidRPr="0096288F">
        <w:rPr>
          <w:rFonts w:asciiTheme="minorHAnsi" w:hAnsiTheme="minorHAnsi" w:cstheme="minorHAnsi"/>
          <w:color w:val="000000" w:themeColor="text1"/>
          <w:sz w:val="16"/>
          <w:szCs w:val="16"/>
          <w:vertAlign w:val="superscript"/>
        </w:rPr>
        <w:t>+</w:t>
      </w:r>
      <w:r w:rsidRPr="0096288F">
        <w:rPr>
          <w:rFonts w:asciiTheme="minorHAnsi" w:hAnsiTheme="minorHAnsi" w:cstheme="minorHAnsi"/>
          <w:color w:val="000000" w:themeColor="text1"/>
          <w:sz w:val="16"/>
          <w:szCs w:val="16"/>
          <w:vertAlign w:val="subscript"/>
        </w:rPr>
        <w:t>(aq)</w:t>
      </w:r>
    </w:p>
    <w:p w14:paraId="340AC1DB" w14:textId="3AB500AE" w:rsidR="00343B33" w:rsidRPr="0096288F" w:rsidRDefault="00343B33" w:rsidP="00343B33">
      <w:pPr>
        <w:jc w:val="both"/>
        <w:rPr>
          <w:rFonts w:cstheme="minorHAnsi"/>
          <w:color w:val="000000" w:themeColor="text1"/>
          <w:sz w:val="21"/>
          <w:szCs w:val="21"/>
        </w:rPr>
      </w:pPr>
      <w:r w:rsidRPr="0096288F">
        <w:rPr>
          <w:rFonts w:cstheme="minorHAnsi"/>
          <w:color w:val="000000" w:themeColor="text1"/>
          <w:sz w:val="21"/>
          <w:szCs w:val="21"/>
        </w:rPr>
        <w:t>Pirit + Besi Feri + Air   -&gt; Besi Fero + Sulfat + Keasaman (16 mol)</w:t>
      </w:r>
    </w:p>
    <w:p w14:paraId="0E73DDB0" w14:textId="667E8789" w:rsidR="00343B33" w:rsidRPr="0096288F" w:rsidRDefault="00D06D92" w:rsidP="00343B33">
      <w:pPr>
        <w:jc w:val="both"/>
        <w:rPr>
          <w:rFonts w:cstheme="minorHAnsi"/>
          <w:color w:val="000000" w:themeColor="text1"/>
          <w:sz w:val="21"/>
          <w:szCs w:val="21"/>
        </w:rPr>
      </w:pPr>
      <w:r w:rsidRPr="0096288F">
        <w:rPr>
          <w:rFonts w:cstheme="minorHAnsi"/>
          <w:color w:val="000000" w:themeColor="text1"/>
          <w:sz w:val="21"/>
          <w:szCs w:val="21"/>
        </w:rPr>
        <w:t>Reaksi ini merupakan reaksi lanjutan ketika lingkungan air terpenuhi. Besi ferri dapat berperan menjadi oksidan kuat pada kondisi lingkungan air yang sangat asam (pH&lt;3). Reaksi ini merupakan reaksi propagasi (perbanyakan) yang berlangsung sangat cepat dan akan berhenti ketika mineral sulfida pyrite dan atau besi ferri telah habis.</w:t>
      </w:r>
    </w:p>
    <w:p w14:paraId="623D748C" w14:textId="067D9545" w:rsidR="00B435F3" w:rsidRPr="0096288F" w:rsidRDefault="00B435F3" w:rsidP="008441C0">
      <w:pPr>
        <w:jc w:val="both"/>
        <w:rPr>
          <w:rFonts w:cstheme="minorHAnsi"/>
          <w:color w:val="000000" w:themeColor="text1"/>
        </w:rPr>
      </w:pPr>
      <w:r w:rsidRPr="0096288F">
        <w:rPr>
          <w:rFonts w:cstheme="minorHAnsi"/>
          <w:b/>
          <w:bCs/>
          <w:color w:val="000000" w:themeColor="text1"/>
        </w:rPr>
        <w:t>1.</w:t>
      </w:r>
      <w:r w:rsidR="00EA72C8" w:rsidRPr="0096288F">
        <w:rPr>
          <w:rFonts w:cstheme="minorHAnsi"/>
          <w:b/>
          <w:bCs/>
          <w:color w:val="000000" w:themeColor="text1"/>
        </w:rPr>
        <w:t>5</w:t>
      </w:r>
      <w:r w:rsidRPr="0096288F">
        <w:rPr>
          <w:rFonts w:cstheme="minorHAnsi"/>
          <w:b/>
          <w:bCs/>
          <w:color w:val="000000" w:themeColor="text1"/>
        </w:rPr>
        <w:t xml:space="preserve">. SASARAN DAN ARAH </w:t>
      </w:r>
    </w:p>
    <w:p w14:paraId="3D7596D9" w14:textId="77777777" w:rsidR="00B435F3" w:rsidRPr="0096288F" w:rsidRDefault="00B435F3" w:rsidP="008441C0">
      <w:pPr>
        <w:jc w:val="both"/>
        <w:rPr>
          <w:rFonts w:cstheme="minorHAnsi"/>
          <w:color w:val="000000" w:themeColor="text1"/>
        </w:rPr>
      </w:pPr>
      <w:r w:rsidRPr="0096288F">
        <w:rPr>
          <w:rFonts w:cstheme="minorHAnsi"/>
          <w:color w:val="000000" w:themeColor="text1"/>
        </w:rPr>
        <w:t xml:space="preserve">Penelitian ini diarahkan untuk pemanfaatan air yang dibuang dari kegiatan tambang. Hal ini mengingat adanya lahan persawahan yang memerlukan air yang sesuai baku mutu, namun disisi lain adanya pembuangan air yang sudah tidak terpakai lagi namun perlu adanya </w:t>
      </w:r>
      <w:r w:rsidRPr="0096288F">
        <w:rPr>
          <w:rFonts w:cstheme="minorHAnsi"/>
          <w:i/>
          <w:iCs/>
          <w:color w:val="000000" w:themeColor="text1"/>
        </w:rPr>
        <w:t xml:space="preserve">threatment. </w:t>
      </w:r>
    </w:p>
    <w:p w14:paraId="04E66992" w14:textId="6963B387" w:rsidR="00B435F3" w:rsidRPr="0096288F" w:rsidRDefault="00B435F3" w:rsidP="008441C0">
      <w:pPr>
        <w:jc w:val="both"/>
        <w:rPr>
          <w:rFonts w:cstheme="minorHAnsi"/>
          <w:b/>
          <w:bCs/>
          <w:color w:val="000000" w:themeColor="text1"/>
        </w:rPr>
      </w:pPr>
      <w:r w:rsidRPr="0096288F">
        <w:rPr>
          <w:rFonts w:cstheme="minorHAnsi"/>
          <w:b/>
          <w:bCs/>
          <w:color w:val="000000" w:themeColor="text1"/>
        </w:rPr>
        <w:t>2. LOKASI PENELITIAN</w:t>
      </w:r>
    </w:p>
    <w:p w14:paraId="0D29A07D" w14:textId="77777777" w:rsidR="0081413D" w:rsidRPr="0096288F" w:rsidRDefault="00B435F3" w:rsidP="008441C0">
      <w:pPr>
        <w:jc w:val="both"/>
        <w:rPr>
          <w:rFonts w:cstheme="minorHAnsi"/>
          <w:color w:val="000000" w:themeColor="text1"/>
        </w:rPr>
      </w:pPr>
      <w:r w:rsidRPr="0096288F">
        <w:rPr>
          <w:rFonts w:cstheme="minorHAnsi"/>
          <w:color w:val="000000" w:themeColor="text1"/>
        </w:rPr>
        <w:t xml:space="preserve">PT. Mulia Persada adalah salahsatu dari sekian banyak pemilik konsesi areal penambangan yang ada di perbatasan Kabupaten di wilayah Provinsi Kalimantan Selatan. </w:t>
      </w:r>
    </w:p>
    <w:p w14:paraId="31807B91" w14:textId="65CCE77E" w:rsidR="00D97452" w:rsidRPr="0096288F" w:rsidRDefault="0081413D" w:rsidP="008441C0">
      <w:pPr>
        <w:jc w:val="both"/>
        <w:rPr>
          <w:rFonts w:cstheme="minorHAnsi"/>
          <w:color w:val="000000" w:themeColor="text1"/>
        </w:rPr>
      </w:pPr>
      <w:r w:rsidRPr="0096288F">
        <w:rPr>
          <w:rFonts w:cstheme="minorHAnsi"/>
          <w:color w:val="000000" w:themeColor="text1"/>
        </w:rPr>
        <w:t>Lokasi tambang saat ini sudah berada dalam kedalaman</w:t>
      </w:r>
      <w:r w:rsidR="00D97452" w:rsidRPr="0096288F">
        <w:rPr>
          <w:rFonts w:cstheme="minorHAnsi"/>
          <w:color w:val="000000" w:themeColor="text1"/>
        </w:rPr>
        <w:t xml:space="preserve"> lebih dari 30 meter dari permukaan tanah. Air yang masuk ke dalam tambang </w:t>
      </w:r>
      <w:r w:rsidR="00D97452" w:rsidRPr="0096288F">
        <w:rPr>
          <w:rFonts w:cstheme="minorHAnsi"/>
          <w:color w:val="000000" w:themeColor="text1"/>
        </w:rPr>
        <w:lastRenderedPageBreak/>
        <w:t xml:space="preserve">berasal dari air tanah yang masuk ke dalam area bukaan tambang serta air hujan. </w:t>
      </w:r>
    </w:p>
    <w:p w14:paraId="1546DCEA" w14:textId="0EC04E7A" w:rsidR="00D97452" w:rsidRPr="0096288F" w:rsidRDefault="00D97452" w:rsidP="008441C0">
      <w:pPr>
        <w:jc w:val="both"/>
        <w:rPr>
          <w:rFonts w:cstheme="minorHAnsi"/>
          <w:color w:val="000000" w:themeColor="text1"/>
        </w:rPr>
      </w:pPr>
      <w:r w:rsidRPr="0096288F">
        <w:rPr>
          <w:rFonts w:cstheme="minorHAnsi"/>
          <w:color w:val="000000" w:themeColor="text1"/>
        </w:rPr>
        <w:t xml:space="preserve">Lokasi penampungan untuk penanganan air tambang dipompa ke permukaan tanah menggunakan pompa dengan debit yang besar menggunakan </w:t>
      </w:r>
      <w:r w:rsidRPr="0096288F">
        <w:rPr>
          <w:rFonts w:cstheme="minorHAnsi"/>
          <w:i/>
          <w:iCs/>
          <w:color w:val="000000" w:themeColor="text1"/>
        </w:rPr>
        <w:t>hose</w:t>
      </w:r>
      <w:r w:rsidRPr="0096288F">
        <w:rPr>
          <w:rFonts w:cstheme="minorHAnsi"/>
          <w:color w:val="000000" w:themeColor="text1"/>
        </w:rPr>
        <w:t xml:space="preserve"> berdiameter 6”. </w:t>
      </w:r>
    </w:p>
    <w:p w14:paraId="028F5506" w14:textId="27EF0840" w:rsidR="00D97452" w:rsidRDefault="00D97452" w:rsidP="008441C0">
      <w:pPr>
        <w:jc w:val="both"/>
        <w:rPr>
          <w:rFonts w:cstheme="minorHAnsi"/>
          <w:color w:val="000000" w:themeColor="text1"/>
        </w:rPr>
      </w:pPr>
      <w:r w:rsidRPr="0096288F">
        <w:rPr>
          <w:rFonts w:cstheme="minorHAnsi"/>
          <w:color w:val="000000" w:themeColor="text1"/>
        </w:rPr>
        <w:t xml:space="preserve">Beberapa vegetasi berupa kebun kelapa sawit yang ada di sekitar penampungan air (selanjutnya dinamakan sedimen </w:t>
      </w:r>
      <w:r w:rsidRPr="0096288F">
        <w:rPr>
          <w:rFonts w:cstheme="minorHAnsi"/>
          <w:i/>
          <w:iCs/>
          <w:color w:val="000000" w:themeColor="text1"/>
        </w:rPr>
        <w:t xml:space="preserve">pond </w:t>
      </w:r>
      <w:r w:rsidRPr="0096288F">
        <w:rPr>
          <w:rFonts w:cstheme="minorHAnsi"/>
          <w:color w:val="000000" w:themeColor="text1"/>
        </w:rPr>
        <w:t xml:space="preserve">atau </w:t>
      </w:r>
      <w:r w:rsidRPr="0096288F">
        <w:rPr>
          <w:rFonts w:cstheme="minorHAnsi"/>
          <w:i/>
          <w:iCs/>
          <w:color w:val="000000" w:themeColor="text1"/>
        </w:rPr>
        <w:t>settling pond</w:t>
      </w:r>
      <w:r w:rsidRPr="0096288F">
        <w:rPr>
          <w:rFonts w:cstheme="minorHAnsi"/>
          <w:color w:val="000000" w:themeColor="text1"/>
        </w:rPr>
        <w:t xml:space="preserve">). Lokasi areal persawahan berada di 8 meter lebih rendah dari posisi permukaan </w:t>
      </w:r>
      <w:r w:rsidRPr="0096288F">
        <w:rPr>
          <w:rFonts w:cstheme="minorHAnsi"/>
          <w:i/>
          <w:iCs/>
          <w:color w:val="000000" w:themeColor="text1"/>
        </w:rPr>
        <w:t>settling pond</w:t>
      </w:r>
      <w:r w:rsidR="00EA72C8" w:rsidRPr="0096288F">
        <w:rPr>
          <w:rFonts w:cstheme="minorHAnsi"/>
          <w:color w:val="000000" w:themeColor="text1"/>
        </w:rPr>
        <w:t xml:space="preserve"> dengan l</w:t>
      </w:r>
      <w:r w:rsidRPr="0096288F">
        <w:rPr>
          <w:rFonts w:cstheme="minorHAnsi"/>
          <w:color w:val="000000" w:themeColor="text1"/>
        </w:rPr>
        <w:t xml:space="preserve">etak areal persawahan lebih kurang 1 km. </w:t>
      </w:r>
    </w:p>
    <w:p w14:paraId="090A6031" w14:textId="77777777" w:rsidR="002E4B33" w:rsidRDefault="002E4B33" w:rsidP="008441C0">
      <w:pPr>
        <w:jc w:val="both"/>
        <w:rPr>
          <w:rFonts w:cstheme="minorHAnsi"/>
          <w:color w:val="000000" w:themeColor="text1"/>
        </w:rPr>
        <w:sectPr w:rsidR="002E4B33" w:rsidSect="00B435F3">
          <w:type w:val="continuous"/>
          <w:pgSz w:w="12242" w:h="16727" w:code="1"/>
          <w:pgMar w:top="1440" w:right="1440" w:bottom="1134" w:left="1701" w:header="709" w:footer="709" w:gutter="0"/>
          <w:cols w:num="2" w:space="709"/>
          <w:docGrid w:linePitch="360"/>
        </w:sectPr>
      </w:pPr>
    </w:p>
    <w:p w14:paraId="181C4C47" w14:textId="059D9283" w:rsidR="002E4B33" w:rsidRPr="0096288F" w:rsidRDefault="002E4B33" w:rsidP="008441C0">
      <w:pPr>
        <w:jc w:val="both"/>
        <w:rPr>
          <w:rFonts w:cstheme="minorHAnsi"/>
          <w:color w:val="000000" w:themeColor="text1"/>
        </w:rPr>
      </w:pPr>
    </w:p>
    <w:p w14:paraId="332B908A" w14:textId="59CD3A9A" w:rsidR="001B7C2B" w:rsidRPr="0096288F" w:rsidRDefault="001B7C2B" w:rsidP="008441C0">
      <w:pPr>
        <w:jc w:val="both"/>
        <w:rPr>
          <w:rFonts w:cstheme="minorHAnsi"/>
          <w:color w:val="000000" w:themeColor="text1"/>
        </w:rPr>
      </w:pPr>
      <w:r w:rsidRPr="0096288F">
        <w:rPr>
          <w:rFonts w:cstheme="minorHAnsi"/>
          <w:noProof/>
          <w:color w:val="000000" w:themeColor="text1"/>
        </w:rPr>
        <w:drawing>
          <wp:inline distT="0" distB="0" distL="0" distR="0" wp14:anchorId="314E112B" wp14:editId="4E152F21">
            <wp:extent cx="5696792"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855" t="38779" r="8545" b="34068"/>
                    <a:stretch/>
                  </pic:blipFill>
                  <pic:spPr bwMode="auto">
                    <a:xfrm>
                      <a:off x="0" y="0"/>
                      <a:ext cx="5751796" cy="1269440"/>
                    </a:xfrm>
                    <a:prstGeom prst="rect">
                      <a:avLst/>
                    </a:prstGeom>
                    <a:ln>
                      <a:noFill/>
                    </a:ln>
                    <a:extLst>
                      <a:ext uri="{53640926-AAD7-44D8-BBD7-CCE9431645EC}">
                        <a14:shadowObscured xmlns:a14="http://schemas.microsoft.com/office/drawing/2010/main"/>
                      </a:ext>
                    </a:extLst>
                  </pic:spPr>
                </pic:pic>
              </a:graphicData>
            </a:graphic>
          </wp:inline>
        </w:drawing>
      </w:r>
    </w:p>
    <w:p w14:paraId="259975F6" w14:textId="4FF7F295" w:rsidR="00EA72C8" w:rsidRDefault="001375A7" w:rsidP="008441C0">
      <w:pPr>
        <w:jc w:val="both"/>
        <w:rPr>
          <w:rFonts w:cstheme="minorHAnsi"/>
          <w:color w:val="000000" w:themeColor="text1"/>
        </w:rPr>
      </w:pPr>
      <w:r w:rsidRPr="0096288F">
        <w:rPr>
          <w:rFonts w:cstheme="minorHAnsi"/>
          <w:color w:val="000000" w:themeColor="text1"/>
        </w:rPr>
        <w:t xml:space="preserve">Pada areal persawahan inilah air yang sudah memenuhi baku mutu untuk kegiatan pertanian dapat dimanfaatkan. </w:t>
      </w:r>
    </w:p>
    <w:p w14:paraId="06525F7E" w14:textId="77777777" w:rsidR="002E4B33" w:rsidRDefault="002E4B33" w:rsidP="008441C0">
      <w:pPr>
        <w:jc w:val="both"/>
        <w:rPr>
          <w:rFonts w:cstheme="minorHAnsi"/>
          <w:color w:val="000000" w:themeColor="text1"/>
        </w:rPr>
        <w:sectPr w:rsidR="002E4B33" w:rsidSect="002E4B33">
          <w:type w:val="continuous"/>
          <w:pgSz w:w="12242" w:h="16727" w:code="1"/>
          <w:pgMar w:top="1440" w:right="1440" w:bottom="1134" w:left="1701" w:header="709" w:footer="709" w:gutter="0"/>
          <w:cols w:space="709"/>
          <w:docGrid w:linePitch="360"/>
        </w:sectPr>
      </w:pPr>
    </w:p>
    <w:p w14:paraId="73FC16AC" w14:textId="1A0E9E25" w:rsidR="00EA72C8" w:rsidRPr="0096288F" w:rsidRDefault="001375A7" w:rsidP="008441C0">
      <w:pPr>
        <w:jc w:val="both"/>
        <w:rPr>
          <w:rFonts w:cstheme="minorHAnsi"/>
          <w:b/>
          <w:bCs/>
          <w:color w:val="000000" w:themeColor="text1"/>
        </w:rPr>
      </w:pPr>
      <w:r w:rsidRPr="0096288F">
        <w:rPr>
          <w:rFonts w:cstheme="minorHAnsi"/>
          <w:b/>
          <w:bCs/>
          <w:color w:val="000000" w:themeColor="text1"/>
        </w:rPr>
        <w:t>3. PROSES PENYALIRAN</w:t>
      </w:r>
    </w:p>
    <w:p w14:paraId="4E98FF08" w14:textId="5C86F087" w:rsidR="00EA72C8" w:rsidRPr="0096288F" w:rsidRDefault="001375A7" w:rsidP="008441C0">
      <w:pPr>
        <w:jc w:val="both"/>
        <w:rPr>
          <w:rFonts w:cstheme="minorHAnsi"/>
          <w:b/>
          <w:bCs/>
          <w:color w:val="000000" w:themeColor="text1"/>
        </w:rPr>
      </w:pPr>
      <w:r w:rsidRPr="0096288F">
        <w:rPr>
          <w:rFonts w:cstheme="minorHAnsi"/>
          <w:b/>
          <w:bCs/>
          <w:color w:val="000000" w:themeColor="text1"/>
        </w:rPr>
        <w:t>3.1. PENGALIRAN AIR DARI KOLAM KEGIATAN TAMBANG</w:t>
      </w:r>
    </w:p>
    <w:p w14:paraId="021974B7" w14:textId="1685BF5A" w:rsidR="00C46011" w:rsidRPr="0096288F" w:rsidRDefault="001375A7" w:rsidP="00C46011">
      <w:pPr>
        <w:pStyle w:val="BodyText"/>
        <w:spacing w:before="1" w:line="244" w:lineRule="auto"/>
        <w:ind w:left="0" w:right="39"/>
        <w:jc w:val="both"/>
        <w:rPr>
          <w:rFonts w:asciiTheme="minorHAnsi" w:hAnsiTheme="minorHAnsi" w:cstheme="minorHAnsi"/>
          <w:color w:val="000000" w:themeColor="text1"/>
          <w:sz w:val="22"/>
          <w:szCs w:val="22"/>
        </w:rPr>
      </w:pPr>
      <w:r w:rsidRPr="0096288F">
        <w:rPr>
          <w:rFonts w:asciiTheme="minorHAnsi" w:hAnsiTheme="minorHAnsi" w:cstheme="minorHAnsi"/>
          <w:color w:val="000000" w:themeColor="text1"/>
          <w:sz w:val="22"/>
          <w:szCs w:val="22"/>
        </w:rPr>
        <w:t>Kegiatan tambang yang membuka tanah dan batuan menjadikan area tersebut menjadi terbuka. Hujan sebagai media yang tidak dapat dihindari kehadirannya, menjadian area ini menciptakan hal baru</w:t>
      </w:r>
      <w:r w:rsidR="00C46011" w:rsidRPr="0096288F">
        <w:rPr>
          <w:rFonts w:asciiTheme="minorHAnsi" w:hAnsiTheme="minorHAnsi" w:cstheme="minorHAnsi"/>
          <w:color w:val="000000" w:themeColor="text1"/>
          <w:sz w:val="22"/>
          <w:szCs w:val="22"/>
        </w:rPr>
        <w:t xml:space="preserve"> dan perlu penanganan lebih lanjut. </w:t>
      </w:r>
      <w:r w:rsidRPr="0096288F">
        <w:rPr>
          <w:rFonts w:asciiTheme="minorHAnsi" w:hAnsiTheme="minorHAnsi" w:cstheme="minorHAnsi"/>
          <w:color w:val="000000" w:themeColor="text1"/>
          <w:sz w:val="22"/>
          <w:szCs w:val="22"/>
        </w:rPr>
        <w:t>Lubang</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bukaan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tambang</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(Pit)</w:t>
      </w:r>
      <w:r w:rsidRPr="0096288F">
        <w:rPr>
          <w:rFonts w:asciiTheme="minorHAnsi" w:hAnsiTheme="minorHAnsi" w:cstheme="minorHAnsi"/>
          <w:color w:val="000000" w:themeColor="text1"/>
          <w:spacing w:val="52"/>
          <w:sz w:val="22"/>
          <w:szCs w:val="22"/>
        </w:rPr>
        <w:t xml:space="preserve"> </w:t>
      </w:r>
      <w:r w:rsidRPr="0096288F">
        <w:rPr>
          <w:rFonts w:asciiTheme="minorHAnsi" w:hAnsiTheme="minorHAnsi" w:cstheme="minorHAnsi"/>
          <w:color w:val="000000" w:themeColor="text1"/>
          <w:sz w:val="22"/>
          <w:szCs w:val="22"/>
        </w:rPr>
        <w:t>merupakan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areal</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penambangan</w:t>
      </w:r>
      <w:r w:rsidR="00C46011" w:rsidRPr="0096288F">
        <w:rPr>
          <w:rFonts w:asciiTheme="minorHAnsi" w:hAnsiTheme="minorHAnsi" w:cstheme="minorHAnsi"/>
          <w:color w:val="000000" w:themeColor="text1"/>
          <w:sz w:val="22"/>
          <w:szCs w:val="22"/>
        </w:rPr>
        <w:t xml:space="preserve"> yang</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berukuran</w:t>
      </w:r>
      <w:r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pacing w:val="1"/>
          <w:sz w:val="22"/>
          <w:szCs w:val="22"/>
        </w:rPr>
        <w:t xml:space="preserve">cukup </w:t>
      </w:r>
      <w:r w:rsidRPr="0096288F">
        <w:rPr>
          <w:rFonts w:asciiTheme="minorHAnsi" w:hAnsiTheme="minorHAnsi" w:cstheme="minorHAnsi"/>
          <w:color w:val="000000" w:themeColor="text1"/>
          <w:sz w:val="22"/>
          <w:szCs w:val="22"/>
        </w:rPr>
        <w:t>luas</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dan</w:t>
      </w:r>
      <w:r w:rsidRPr="0096288F">
        <w:rPr>
          <w:rFonts w:asciiTheme="minorHAnsi" w:hAnsiTheme="minorHAnsi" w:cstheme="minorHAnsi"/>
          <w:color w:val="000000" w:themeColor="text1"/>
          <w:spacing w:val="53"/>
          <w:sz w:val="22"/>
          <w:szCs w:val="22"/>
        </w:rPr>
        <w:t xml:space="preserve"> </w:t>
      </w:r>
      <w:r w:rsidRPr="0096288F">
        <w:rPr>
          <w:rFonts w:asciiTheme="minorHAnsi" w:hAnsiTheme="minorHAnsi" w:cstheme="minorHAnsi"/>
          <w:color w:val="000000" w:themeColor="text1"/>
          <w:sz w:val="22"/>
          <w:szCs w:val="22"/>
        </w:rPr>
        <w:t>terbuka</w:t>
      </w:r>
      <w:r w:rsidRPr="0096288F">
        <w:rPr>
          <w:rFonts w:asciiTheme="minorHAnsi" w:hAnsiTheme="minorHAnsi" w:cstheme="minorHAnsi"/>
          <w:color w:val="000000" w:themeColor="text1"/>
          <w:spacing w:val="53"/>
          <w:sz w:val="22"/>
          <w:szCs w:val="22"/>
        </w:rPr>
        <w:t xml:space="preserve"> </w:t>
      </w:r>
      <w:r w:rsidRPr="0096288F">
        <w:rPr>
          <w:rFonts w:asciiTheme="minorHAnsi" w:hAnsiTheme="minorHAnsi" w:cstheme="minorHAnsi"/>
          <w:color w:val="000000" w:themeColor="text1"/>
          <w:sz w:val="22"/>
          <w:szCs w:val="22"/>
        </w:rPr>
        <w:t>sehingga</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apabila</w:t>
      </w:r>
      <w:r w:rsidRPr="0096288F">
        <w:rPr>
          <w:rFonts w:asciiTheme="minorHAnsi" w:hAnsiTheme="minorHAnsi" w:cstheme="minorHAnsi"/>
          <w:color w:val="000000" w:themeColor="text1"/>
          <w:spacing w:val="34"/>
          <w:sz w:val="22"/>
          <w:szCs w:val="22"/>
        </w:rPr>
        <w:t xml:space="preserve"> </w:t>
      </w:r>
      <w:r w:rsidRPr="0096288F">
        <w:rPr>
          <w:rFonts w:asciiTheme="minorHAnsi" w:hAnsiTheme="minorHAnsi" w:cstheme="minorHAnsi"/>
          <w:color w:val="000000" w:themeColor="text1"/>
          <w:sz w:val="22"/>
          <w:szCs w:val="22"/>
        </w:rPr>
        <w:t>hujan</w:t>
      </w:r>
      <w:r w:rsidRPr="0096288F">
        <w:rPr>
          <w:rFonts w:asciiTheme="minorHAnsi" w:hAnsiTheme="minorHAnsi" w:cstheme="minorHAnsi"/>
          <w:color w:val="000000" w:themeColor="text1"/>
          <w:spacing w:val="28"/>
          <w:sz w:val="22"/>
          <w:szCs w:val="22"/>
        </w:rPr>
        <w:t xml:space="preserve"> </w:t>
      </w:r>
      <w:r w:rsidRPr="0096288F">
        <w:rPr>
          <w:rFonts w:asciiTheme="minorHAnsi" w:hAnsiTheme="minorHAnsi" w:cstheme="minorHAnsi"/>
          <w:color w:val="000000" w:themeColor="text1"/>
          <w:sz w:val="22"/>
          <w:szCs w:val="22"/>
        </w:rPr>
        <w:t>turun.</w:t>
      </w:r>
      <w:r w:rsidRPr="0096288F">
        <w:rPr>
          <w:rFonts w:asciiTheme="minorHAnsi" w:hAnsiTheme="minorHAnsi" w:cstheme="minorHAnsi"/>
          <w:color w:val="000000" w:themeColor="text1"/>
          <w:spacing w:val="32"/>
          <w:sz w:val="22"/>
          <w:szCs w:val="22"/>
        </w:rPr>
        <w:t xml:space="preserve"> </w:t>
      </w:r>
      <w:r w:rsidR="00C46011" w:rsidRPr="0096288F">
        <w:rPr>
          <w:rFonts w:asciiTheme="minorHAnsi" w:hAnsiTheme="minorHAnsi" w:cstheme="minorHAnsi"/>
          <w:color w:val="000000" w:themeColor="text1"/>
          <w:spacing w:val="32"/>
          <w:sz w:val="22"/>
          <w:szCs w:val="22"/>
        </w:rPr>
        <w:t>a</w:t>
      </w:r>
      <w:r w:rsidRPr="0096288F">
        <w:rPr>
          <w:rFonts w:asciiTheme="minorHAnsi" w:hAnsiTheme="minorHAnsi" w:cstheme="minorHAnsi"/>
          <w:color w:val="000000" w:themeColor="text1"/>
          <w:sz w:val="22"/>
          <w:szCs w:val="22"/>
        </w:rPr>
        <w:t>ir</w:t>
      </w:r>
      <w:r w:rsidRPr="0096288F">
        <w:rPr>
          <w:rFonts w:asciiTheme="minorHAnsi" w:hAnsiTheme="minorHAnsi" w:cstheme="minorHAnsi"/>
          <w:color w:val="000000" w:themeColor="text1"/>
          <w:spacing w:val="32"/>
          <w:sz w:val="22"/>
          <w:szCs w:val="22"/>
        </w:rPr>
        <w:t xml:space="preserve"> </w:t>
      </w:r>
      <w:r w:rsidRPr="0096288F">
        <w:rPr>
          <w:rFonts w:asciiTheme="minorHAnsi" w:hAnsiTheme="minorHAnsi" w:cstheme="minorHAnsi"/>
          <w:color w:val="000000" w:themeColor="text1"/>
          <w:sz w:val="22"/>
          <w:szCs w:val="22"/>
        </w:rPr>
        <w:t>yang</w:t>
      </w:r>
      <w:r w:rsidRPr="0096288F">
        <w:rPr>
          <w:rFonts w:asciiTheme="minorHAnsi" w:hAnsiTheme="minorHAnsi" w:cstheme="minorHAnsi"/>
          <w:color w:val="000000" w:themeColor="text1"/>
          <w:spacing w:val="32"/>
          <w:sz w:val="22"/>
          <w:szCs w:val="22"/>
        </w:rPr>
        <w:t xml:space="preserve"> </w:t>
      </w:r>
      <w:r w:rsidRPr="0096288F">
        <w:rPr>
          <w:rFonts w:asciiTheme="minorHAnsi" w:hAnsiTheme="minorHAnsi" w:cstheme="minorHAnsi"/>
          <w:color w:val="000000" w:themeColor="text1"/>
          <w:sz w:val="22"/>
          <w:szCs w:val="22"/>
        </w:rPr>
        <w:t>berasal</w:t>
      </w:r>
      <w:r w:rsidRPr="0096288F">
        <w:rPr>
          <w:rFonts w:asciiTheme="minorHAnsi" w:hAnsiTheme="minorHAnsi" w:cstheme="minorHAnsi"/>
          <w:color w:val="000000" w:themeColor="text1"/>
          <w:spacing w:val="32"/>
          <w:sz w:val="22"/>
          <w:szCs w:val="22"/>
        </w:rPr>
        <w:t xml:space="preserve"> </w:t>
      </w:r>
      <w:r w:rsidRPr="0096288F">
        <w:rPr>
          <w:rFonts w:asciiTheme="minorHAnsi" w:hAnsiTheme="minorHAnsi" w:cstheme="minorHAnsi"/>
          <w:color w:val="000000" w:themeColor="text1"/>
          <w:sz w:val="22"/>
          <w:szCs w:val="22"/>
        </w:rPr>
        <w:t>dari</w:t>
      </w:r>
      <w:r w:rsidRPr="0096288F">
        <w:rPr>
          <w:rFonts w:asciiTheme="minorHAnsi" w:hAnsiTheme="minorHAnsi" w:cstheme="minorHAnsi"/>
          <w:color w:val="000000" w:themeColor="text1"/>
          <w:spacing w:val="32"/>
          <w:sz w:val="22"/>
          <w:szCs w:val="22"/>
        </w:rPr>
        <w:t xml:space="preserve"> </w:t>
      </w:r>
      <w:r w:rsidRPr="0096288F">
        <w:rPr>
          <w:rFonts w:asciiTheme="minorHAnsi" w:hAnsiTheme="minorHAnsi" w:cstheme="minorHAnsi"/>
          <w:color w:val="000000" w:themeColor="text1"/>
          <w:sz w:val="22"/>
          <w:szCs w:val="22"/>
        </w:rPr>
        <w:t>lubang</w:t>
      </w:r>
      <w:r w:rsidR="00C46011" w:rsidRPr="0096288F">
        <w:rPr>
          <w:rFonts w:asciiTheme="minorHAnsi" w:hAnsiTheme="minorHAnsi" w:cstheme="minorHAnsi"/>
          <w:color w:val="000000" w:themeColor="text1"/>
          <w:sz w:val="22"/>
          <w:szCs w:val="22"/>
        </w:rPr>
        <w:t xml:space="preserve"> bukaan</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tambang</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(Pit)</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akan</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bereaksi</w:t>
      </w:r>
      <w:r w:rsidR="00C46011" w:rsidRPr="0096288F">
        <w:rPr>
          <w:rFonts w:asciiTheme="minorHAnsi" w:hAnsiTheme="minorHAnsi" w:cstheme="minorHAnsi"/>
          <w:color w:val="000000" w:themeColor="text1"/>
          <w:spacing w:val="53"/>
          <w:sz w:val="22"/>
          <w:szCs w:val="22"/>
        </w:rPr>
        <w:t xml:space="preserve"> </w:t>
      </w:r>
      <w:r w:rsidR="00C46011" w:rsidRPr="0096288F">
        <w:rPr>
          <w:rFonts w:asciiTheme="minorHAnsi" w:hAnsiTheme="minorHAnsi" w:cstheme="minorHAnsi"/>
          <w:color w:val="000000" w:themeColor="text1"/>
          <w:sz w:val="22"/>
          <w:szCs w:val="22"/>
        </w:rPr>
        <w:t>dengan</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mineral sulfida (pirit) dan oksigen yang akhirnya</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teroksidasi sehingga terbentuk air asam tambang</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(AAT).</w:t>
      </w:r>
    </w:p>
    <w:p w14:paraId="2F19D2B0" w14:textId="77777777" w:rsidR="00C46011" w:rsidRPr="0096288F" w:rsidRDefault="00C46011" w:rsidP="00C46011">
      <w:pPr>
        <w:pStyle w:val="BodyText"/>
        <w:spacing w:before="1" w:line="244" w:lineRule="auto"/>
        <w:ind w:left="0" w:right="39"/>
        <w:jc w:val="both"/>
        <w:rPr>
          <w:rFonts w:asciiTheme="minorHAnsi" w:hAnsiTheme="minorHAnsi" w:cstheme="minorHAnsi"/>
          <w:color w:val="000000" w:themeColor="text1"/>
          <w:sz w:val="22"/>
          <w:szCs w:val="22"/>
        </w:rPr>
      </w:pPr>
      <w:r w:rsidRPr="0096288F">
        <w:rPr>
          <w:rFonts w:asciiTheme="minorHAnsi" w:hAnsiTheme="minorHAnsi" w:cstheme="minorHAnsi"/>
          <w:color w:val="000000" w:themeColor="text1"/>
          <w:sz w:val="22"/>
          <w:szCs w:val="22"/>
        </w:rPr>
        <w:t xml:space="preserve">Air yang masuk ke tambang yang berasal dari air hujan sangat tergantung dari </w:t>
      </w:r>
      <w:r w:rsidRPr="0096288F">
        <w:rPr>
          <w:rFonts w:asciiTheme="minorHAnsi" w:hAnsiTheme="minorHAnsi" w:cstheme="minorHAnsi"/>
          <w:i/>
          <w:iCs/>
          <w:color w:val="000000" w:themeColor="text1"/>
          <w:sz w:val="22"/>
          <w:szCs w:val="22"/>
        </w:rPr>
        <w:t>catchment</w:t>
      </w:r>
      <w:r w:rsidRPr="0096288F">
        <w:rPr>
          <w:rFonts w:asciiTheme="minorHAnsi" w:hAnsiTheme="minorHAnsi" w:cstheme="minorHAnsi"/>
          <w:color w:val="000000" w:themeColor="text1"/>
          <w:sz w:val="22"/>
          <w:szCs w:val="22"/>
        </w:rPr>
        <w:t xml:space="preserve"> area yang dibentuk. Semakin kecil air yang masuk ke tambang, maka semakin kecil pula akibat yang ditimbulkan, yaitu tentang kualitas maupun kuantitas air pada kolam tambang. </w:t>
      </w:r>
    </w:p>
    <w:p w14:paraId="240AAB26" w14:textId="46376536" w:rsidR="00C46011" w:rsidRPr="0096288F" w:rsidRDefault="00C46011" w:rsidP="00C46011">
      <w:pPr>
        <w:pStyle w:val="BodyText"/>
        <w:spacing w:before="1" w:line="244" w:lineRule="auto"/>
        <w:ind w:left="0" w:right="39"/>
        <w:jc w:val="both"/>
        <w:rPr>
          <w:rFonts w:asciiTheme="minorHAnsi" w:hAnsiTheme="minorHAnsi" w:cstheme="minorHAnsi"/>
          <w:color w:val="000000" w:themeColor="text1"/>
          <w:sz w:val="22"/>
          <w:szCs w:val="22"/>
        </w:rPr>
      </w:pPr>
      <w:r w:rsidRPr="0096288F">
        <w:rPr>
          <w:rFonts w:asciiTheme="minorHAnsi" w:hAnsiTheme="minorHAnsi" w:cstheme="minorHAnsi"/>
          <w:color w:val="000000" w:themeColor="text1"/>
          <w:sz w:val="22"/>
          <w:szCs w:val="22"/>
        </w:rPr>
        <w:t>Cara untuk memperkecil air yang masuk ke tambang adalah dengan memperkecil atau memprotek air yang dialirkan ke tambang. Caranya adalah dengan membuat tanggul pada batas luar area tambang. Dengan demikian air hujan yang masuk ke tambang dapat di-</w:t>
      </w:r>
      <w:r w:rsidRPr="0096288F">
        <w:rPr>
          <w:rFonts w:asciiTheme="minorHAnsi" w:hAnsiTheme="minorHAnsi" w:cstheme="minorHAnsi"/>
          <w:i/>
          <w:iCs/>
          <w:color w:val="000000" w:themeColor="text1"/>
          <w:sz w:val="22"/>
          <w:szCs w:val="22"/>
        </w:rPr>
        <w:t>minimize.</w:t>
      </w:r>
    </w:p>
    <w:p w14:paraId="3FCFE3E1" w14:textId="77777777" w:rsidR="003A09F2" w:rsidRPr="0096288F" w:rsidRDefault="003A09F2" w:rsidP="00C46011">
      <w:pPr>
        <w:pStyle w:val="BodyText"/>
        <w:spacing w:line="244" w:lineRule="auto"/>
        <w:ind w:left="0" w:right="38"/>
        <w:jc w:val="both"/>
        <w:rPr>
          <w:rFonts w:asciiTheme="minorHAnsi" w:hAnsiTheme="minorHAnsi" w:cstheme="minorHAnsi"/>
          <w:color w:val="000000" w:themeColor="text1"/>
          <w:sz w:val="22"/>
          <w:szCs w:val="22"/>
        </w:rPr>
      </w:pPr>
    </w:p>
    <w:p w14:paraId="259F38A5" w14:textId="25F48DA4" w:rsidR="00C46011" w:rsidRPr="0096288F" w:rsidRDefault="003A09F2" w:rsidP="00C46011">
      <w:pPr>
        <w:pStyle w:val="BodyText"/>
        <w:spacing w:line="244" w:lineRule="auto"/>
        <w:ind w:left="0" w:right="38"/>
        <w:jc w:val="both"/>
        <w:rPr>
          <w:rFonts w:asciiTheme="minorHAnsi" w:hAnsiTheme="minorHAnsi" w:cstheme="minorHAnsi"/>
          <w:color w:val="000000" w:themeColor="text1"/>
          <w:sz w:val="22"/>
          <w:szCs w:val="22"/>
        </w:rPr>
      </w:pPr>
      <w:r w:rsidRPr="0096288F">
        <w:rPr>
          <w:rFonts w:asciiTheme="minorHAnsi" w:hAnsiTheme="minorHAnsi" w:cstheme="minorHAnsi"/>
          <w:color w:val="000000" w:themeColor="text1"/>
          <w:sz w:val="22"/>
          <w:szCs w:val="22"/>
        </w:rPr>
        <w:t xml:space="preserve">Kolam tambang atau beberapa menyebut sebagai sumuran atau bahkan menyebutnya sebagai </w:t>
      </w:r>
      <w:r w:rsidRPr="0096288F">
        <w:rPr>
          <w:rFonts w:asciiTheme="minorHAnsi" w:hAnsiTheme="minorHAnsi" w:cstheme="minorHAnsi"/>
          <w:i/>
          <w:iCs/>
          <w:color w:val="000000" w:themeColor="text1"/>
          <w:sz w:val="22"/>
          <w:szCs w:val="22"/>
        </w:rPr>
        <w:t xml:space="preserve">sump </w:t>
      </w:r>
      <w:r w:rsidR="00C46011" w:rsidRPr="0096288F">
        <w:rPr>
          <w:rFonts w:asciiTheme="minorHAnsi" w:hAnsiTheme="minorHAnsi" w:cstheme="minorHAnsi"/>
          <w:color w:val="000000" w:themeColor="text1"/>
          <w:sz w:val="22"/>
          <w:szCs w:val="22"/>
        </w:rPr>
        <w:t>merupakan</w:t>
      </w:r>
      <w:r w:rsidR="00C46011" w:rsidRPr="0096288F">
        <w:rPr>
          <w:rFonts w:asciiTheme="minorHAnsi" w:hAnsiTheme="minorHAnsi" w:cstheme="minorHAnsi"/>
          <w:color w:val="000000" w:themeColor="text1"/>
          <w:spacing w:val="53"/>
          <w:sz w:val="22"/>
          <w:szCs w:val="22"/>
        </w:rPr>
        <w:t xml:space="preserve"> </w:t>
      </w:r>
      <w:r w:rsidR="00C46011" w:rsidRPr="0096288F">
        <w:rPr>
          <w:rFonts w:asciiTheme="minorHAnsi" w:hAnsiTheme="minorHAnsi" w:cstheme="minorHAnsi"/>
          <w:color w:val="000000" w:themeColor="text1"/>
          <w:sz w:val="22"/>
          <w:szCs w:val="22"/>
        </w:rPr>
        <w:t>kolam</w:t>
      </w:r>
      <w:r w:rsidR="00C46011" w:rsidRPr="0096288F">
        <w:rPr>
          <w:rFonts w:asciiTheme="minorHAnsi" w:hAnsiTheme="minorHAnsi" w:cstheme="minorHAnsi"/>
          <w:color w:val="000000" w:themeColor="text1"/>
          <w:spacing w:val="52"/>
          <w:sz w:val="22"/>
          <w:szCs w:val="22"/>
        </w:rPr>
        <w:t xml:space="preserve"> </w:t>
      </w:r>
      <w:r w:rsidR="00C46011" w:rsidRPr="0096288F">
        <w:rPr>
          <w:rFonts w:asciiTheme="minorHAnsi" w:hAnsiTheme="minorHAnsi" w:cstheme="minorHAnsi"/>
          <w:color w:val="000000" w:themeColor="text1"/>
          <w:sz w:val="22"/>
          <w:szCs w:val="22"/>
        </w:rPr>
        <w:t>penampungan</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air</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yang</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dibuat</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sementara</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sebelum</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air</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itu</w:t>
      </w:r>
      <w:r w:rsidR="00C46011" w:rsidRPr="0096288F">
        <w:rPr>
          <w:rFonts w:asciiTheme="minorHAnsi" w:hAnsiTheme="minorHAnsi" w:cstheme="minorHAnsi"/>
          <w:color w:val="000000" w:themeColor="text1"/>
          <w:spacing w:val="1"/>
          <w:sz w:val="22"/>
          <w:szCs w:val="22"/>
        </w:rPr>
        <w:t xml:space="preserve"> </w:t>
      </w:r>
      <w:r w:rsidR="00C46011" w:rsidRPr="0096288F">
        <w:rPr>
          <w:rFonts w:asciiTheme="minorHAnsi" w:hAnsiTheme="minorHAnsi" w:cstheme="minorHAnsi"/>
          <w:color w:val="000000" w:themeColor="text1"/>
          <w:sz w:val="22"/>
          <w:szCs w:val="22"/>
        </w:rPr>
        <w:t xml:space="preserve">dipompakan </w:t>
      </w:r>
      <w:r w:rsidRPr="0096288F">
        <w:rPr>
          <w:rFonts w:asciiTheme="minorHAnsi" w:hAnsiTheme="minorHAnsi" w:cstheme="minorHAnsi"/>
          <w:color w:val="000000" w:themeColor="text1"/>
          <w:sz w:val="22"/>
          <w:szCs w:val="22"/>
        </w:rPr>
        <w:t xml:space="preserve">ke luar area kegiatan tambang. Biasanya </w:t>
      </w:r>
      <w:r w:rsidRPr="0096288F">
        <w:rPr>
          <w:rFonts w:asciiTheme="minorHAnsi" w:hAnsiTheme="minorHAnsi" w:cstheme="minorHAnsi"/>
          <w:i/>
          <w:iCs/>
          <w:color w:val="000000" w:themeColor="text1"/>
          <w:sz w:val="22"/>
          <w:szCs w:val="22"/>
        </w:rPr>
        <w:t xml:space="preserve">sump </w:t>
      </w:r>
      <w:r w:rsidRPr="0096288F">
        <w:rPr>
          <w:rFonts w:asciiTheme="minorHAnsi" w:hAnsiTheme="minorHAnsi" w:cstheme="minorHAnsi"/>
          <w:color w:val="000000" w:themeColor="text1"/>
          <w:sz w:val="22"/>
          <w:szCs w:val="22"/>
        </w:rPr>
        <w:t xml:space="preserve"> ini adalah bagian terendah dari posisi penambangan sehingga air selalu terkumpul ke bagian terendah dan mudah untuk dipompakan keluar area penambangan. Air</w:t>
      </w:r>
      <w:r w:rsidR="00F1536C" w:rsidRPr="0096288F">
        <w:rPr>
          <w:rFonts w:asciiTheme="minorHAnsi" w:hAnsiTheme="minorHAnsi" w:cstheme="minorHAnsi"/>
          <w:color w:val="000000" w:themeColor="text1"/>
          <w:sz w:val="22"/>
          <w:szCs w:val="22"/>
        </w:rPr>
        <w:t xml:space="preserve"> kolam</w:t>
      </w:r>
      <w:r w:rsidRPr="0096288F">
        <w:rPr>
          <w:rFonts w:asciiTheme="minorHAnsi" w:hAnsiTheme="minorHAnsi" w:cstheme="minorHAnsi"/>
          <w:color w:val="000000" w:themeColor="text1"/>
          <w:sz w:val="22"/>
          <w:szCs w:val="22"/>
        </w:rPr>
        <w:t xml:space="preserve"> yang bersifat sementara ini selanjutnya dipo</w:t>
      </w:r>
      <w:r w:rsidR="00C46011" w:rsidRPr="0096288F">
        <w:rPr>
          <w:rFonts w:asciiTheme="minorHAnsi" w:hAnsiTheme="minorHAnsi" w:cstheme="minorHAnsi"/>
          <w:color w:val="000000" w:themeColor="text1"/>
          <w:sz w:val="22"/>
          <w:szCs w:val="22"/>
        </w:rPr>
        <w:t>mpa</w:t>
      </w:r>
      <w:r w:rsidRPr="0096288F">
        <w:rPr>
          <w:rFonts w:asciiTheme="minorHAnsi" w:hAnsiTheme="minorHAnsi" w:cstheme="minorHAnsi"/>
          <w:color w:val="000000" w:themeColor="text1"/>
          <w:sz w:val="22"/>
          <w:szCs w:val="22"/>
        </w:rPr>
        <w:t xml:space="preserve"> menuju </w:t>
      </w:r>
      <w:r w:rsidR="00F1536C" w:rsidRPr="0096288F">
        <w:rPr>
          <w:rFonts w:asciiTheme="minorHAnsi" w:hAnsiTheme="minorHAnsi" w:cstheme="minorHAnsi"/>
          <w:color w:val="000000" w:themeColor="text1"/>
          <w:sz w:val="22"/>
          <w:szCs w:val="22"/>
        </w:rPr>
        <w:t>keluar area , ke tempat penampungan yang akan dilakukan penanganan untuk kualitasnya.</w:t>
      </w:r>
      <w:r w:rsidR="00680353" w:rsidRPr="0096288F">
        <w:rPr>
          <w:rFonts w:asciiTheme="minorHAnsi" w:hAnsiTheme="minorHAnsi" w:cstheme="minorHAnsi"/>
          <w:color w:val="000000" w:themeColor="text1"/>
          <w:sz w:val="22"/>
          <w:szCs w:val="22"/>
        </w:rPr>
        <w:t xml:space="preserve"> </w:t>
      </w:r>
    </w:p>
    <w:p w14:paraId="0F89A4DE" w14:textId="00F52A19" w:rsidR="00680353" w:rsidRPr="0096288F" w:rsidRDefault="00680353" w:rsidP="00680353">
      <w:pPr>
        <w:pStyle w:val="BodyText"/>
        <w:spacing w:before="4" w:line="244" w:lineRule="auto"/>
        <w:ind w:left="0" w:right="39"/>
        <w:jc w:val="both"/>
        <w:rPr>
          <w:rFonts w:asciiTheme="minorHAnsi" w:hAnsiTheme="minorHAnsi" w:cstheme="minorHAnsi"/>
          <w:color w:val="000000" w:themeColor="text1"/>
          <w:sz w:val="22"/>
          <w:szCs w:val="22"/>
        </w:rPr>
      </w:pPr>
      <w:r w:rsidRPr="0096288F">
        <w:rPr>
          <w:rFonts w:asciiTheme="minorHAnsi" w:hAnsiTheme="minorHAnsi" w:cstheme="minorHAnsi"/>
          <w:color w:val="000000" w:themeColor="text1"/>
          <w:sz w:val="22"/>
          <w:szCs w:val="22"/>
        </w:rPr>
        <w:t>Air yang tertampung dalam kolam tambang</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w:t>
      </w:r>
      <w:r w:rsidRPr="0096288F">
        <w:rPr>
          <w:rFonts w:asciiTheme="minorHAnsi" w:hAnsiTheme="minorHAnsi" w:cstheme="minorHAnsi"/>
          <w:i/>
          <w:iCs/>
          <w:color w:val="000000" w:themeColor="text1"/>
          <w:sz w:val="22"/>
          <w:szCs w:val="22"/>
        </w:rPr>
        <w:t>sump</w:t>
      </w:r>
      <w:r w:rsidRPr="0096288F">
        <w:rPr>
          <w:rFonts w:asciiTheme="minorHAnsi" w:hAnsiTheme="minorHAnsi" w:cstheme="minorHAnsi"/>
          <w:color w:val="000000" w:themeColor="text1"/>
          <w:sz w:val="22"/>
          <w:szCs w:val="22"/>
        </w:rPr>
        <w:t>)</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jumlahnya</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akan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semakin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bertambah</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jika</w:t>
      </w:r>
      <w:r w:rsidRPr="0096288F">
        <w:rPr>
          <w:rFonts w:asciiTheme="minorHAnsi" w:hAnsiTheme="minorHAnsi" w:cstheme="minorHAnsi"/>
          <w:color w:val="000000" w:themeColor="text1"/>
          <w:spacing w:val="-50"/>
          <w:sz w:val="22"/>
          <w:szCs w:val="22"/>
        </w:rPr>
        <w:t xml:space="preserve">    </w:t>
      </w:r>
      <w:r w:rsidRPr="0096288F">
        <w:rPr>
          <w:rFonts w:asciiTheme="minorHAnsi" w:hAnsiTheme="minorHAnsi" w:cstheme="minorHAnsi"/>
          <w:color w:val="000000" w:themeColor="text1"/>
          <w:sz w:val="22"/>
          <w:szCs w:val="22"/>
        </w:rPr>
        <w:t>air tersebut tidak dipindahkan ke tempat lain atau ke kolam</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pengendapan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yang</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akhirnya</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dapat</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menghambat</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kegiatan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penambangan.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Oleh</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karena</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itu</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perlu</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dilakukan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pemompaan</w:t>
      </w:r>
      <w:r w:rsidRPr="0096288F">
        <w:rPr>
          <w:rFonts w:asciiTheme="minorHAnsi" w:hAnsiTheme="minorHAnsi" w:cstheme="minorHAnsi"/>
          <w:color w:val="000000" w:themeColor="text1"/>
          <w:spacing w:val="1"/>
          <w:sz w:val="22"/>
          <w:szCs w:val="22"/>
        </w:rPr>
        <w:t xml:space="preserve"> </w:t>
      </w:r>
      <w:r w:rsidRPr="0096288F">
        <w:rPr>
          <w:rFonts w:asciiTheme="minorHAnsi" w:hAnsiTheme="minorHAnsi" w:cstheme="minorHAnsi"/>
          <w:color w:val="000000" w:themeColor="text1"/>
          <w:sz w:val="22"/>
          <w:szCs w:val="22"/>
        </w:rPr>
        <w:t>menuju</w:t>
      </w:r>
      <w:r w:rsidRPr="0096288F">
        <w:rPr>
          <w:rFonts w:asciiTheme="minorHAnsi" w:hAnsiTheme="minorHAnsi" w:cstheme="minorHAnsi"/>
          <w:color w:val="000000" w:themeColor="text1"/>
          <w:spacing w:val="53"/>
          <w:sz w:val="22"/>
          <w:szCs w:val="22"/>
        </w:rPr>
        <w:t xml:space="preserve"> </w:t>
      </w:r>
      <w:r w:rsidRPr="0096288F">
        <w:rPr>
          <w:rFonts w:asciiTheme="minorHAnsi" w:hAnsiTheme="minorHAnsi" w:cstheme="minorHAnsi"/>
          <w:color w:val="000000" w:themeColor="text1"/>
          <w:sz w:val="22"/>
          <w:szCs w:val="22"/>
        </w:rPr>
        <w:t>kolam</w:t>
      </w:r>
      <w:r w:rsidRPr="0096288F">
        <w:rPr>
          <w:rFonts w:asciiTheme="minorHAnsi" w:hAnsiTheme="minorHAnsi" w:cstheme="minorHAnsi"/>
          <w:color w:val="000000" w:themeColor="text1"/>
          <w:spacing w:val="-50"/>
          <w:sz w:val="22"/>
          <w:szCs w:val="22"/>
        </w:rPr>
        <w:t xml:space="preserve"> </w:t>
      </w:r>
      <w:r w:rsidRPr="0096288F">
        <w:rPr>
          <w:rFonts w:asciiTheme="minorHAnsi" w:hAnsiTheme="minorHAnsi" w:cstheme="minorHAnsi"/>
          <w:color w:val="000000" w:themeColor="text1"/>
          <w:sz w:val="22"/>
          <w:szCs w:val="22"/>
        </w:rPr>
        <w:t>pengandapan (settling</w:t>
      </w:r>
      <w:r w:rsidRPr="0096288F">
        <w:rPr>
          <w:rFonts w:asciiTheme="minorHAnsi" w:hAnsiTheme="minorHAnsi" w:cstheme="minorHAnsi"/>
          <w:color w:val="000000" w:themeColor="text1"/>
          <w:spacing w:val="2"/>
          <w:sz w:val="22"/>
          <w:szCs w:val="22"/>
        </w:rPr>
        <w:t xml:space="preserve"> </w:t>
      </w:r>
      <w:r w:rsidRPr="0096288F">
        <w:rPr>
          <w:rFonts w:asciiTheme="minorHAnsi" w:hAnsiTheme="minorHAnsi" w:cstheme="minorHAnsi"/>
          <w:color w:val="000000" w:themeColor="text1"/>
          <w:sz w:val="22"/>
          <w:szCs w:val="22"/>
        </w:rPr>
        <w:t>pond).</w:t>
      </w:r>
    </w:p>
    <w:p w14:paraId="31EA9602" w14:textId="77777777" w:rsidR="00680353" w:rsidRPr="0096288F" w:rsidRDefault="00680353" w:rsidP="00C46011">
      <w:pPr>
        <w:pStyle w:val="BodyText"/>
        <w:spacing w:line="244" w:lineRule="auto"/>
        <w:ind w:left="0" w:right="38"/>
        <w:jc w:val="both"/>
        <w:rPr>
          <w:rFonts w:asciiTheme="minorHAnsi" w:hAnsiTheme="minorHAnsi" w:cstheme="minorHAnsi"/>
          <w:color w:val="000000" w:themeColor="text1"/>
        </w:rPr>
      </w:pPr>
    </w:p>
    <w:p w14:paraId="67B7E629" w14:textId="12D1C101" w:rsidR="00F1536C" w:rsidRPr="0096288F" w:rsidRDefault="00F1536C" w:rsidP="00C46011">
      <w:pPr>
        <w:pStyle w:val="BodyText"/>
        <w:spacing w:line="244" w:lineRule="auto"/>
        <w:ind w:left="0" w:right="38"/>
        <w:jc w:val="both"/>
        <w:rPr>
          <w:rFonts w:asciiTheme="minorHAnsi" w:hAnsiTheme="minorHAnsi" w:cstheme="minorHAnsi"/>
          <w:b/>
          <w:bCs/>
          <w:color w:val="000000" w:themeColor="text1"/>
        </w:rPr>
      </w:pPr>
      <w:r w:rsidRPr="0096288F">
        <w:rPr>
          <w:rFonts w:asciiTheme="minorHAnsi" w:hAnsiTheme="minorHAnsi" w:cstheme="minorHAnsi"/>
          <w:b/>
          <w:bCs/>
          <w:color w:val="000000" w:themeColor="text1"/>
        </w:rPr>
        <w:t>3.2. PEMOMPAAN AIR KOLAM TAMBANG</w:t>
      </w:r>
    </w:p>
    <w:p w14:paraId="37854AA1" w14:textId="77777777" w:rsidR="00F1536C" w:rsidRPr="0096288F" w:rsidRDefault="00F1536C" w:rsidP="00F1536C">
      <w:pPr>
        <w:pStyle w:val="BodyText"/>
        <w:spacing w:before="4"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Pemompaan air kolam tambang</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ini</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berfungsi</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untuk</w:t>
      </w:r>
      <w:r w:rsidRPr="0096288F">
        <w:rPr>
          <w:rFonts w:asciiTheme="minorHAnsi" w:hAnsiTheme="minorHAnsi" w:cstheme="minorHAnsi"/>
          <w:color w:val="000000" w:themeColor="text1"/>
          <w:spacing w:val="-50"/>
        </w:rPr>
        <w:t xml:space="preserve"> </w:t>
      </w:r>
      <w:r w:rsidRPr="0096288F">
        <w:rPr>
          <w:rFonts w:asciiTheme="minorHAnsi" w:hAnsiTheme="minorHAnsi" w:cstheme="minorHAnsi"/>
          <w:color w:val="000000" w:themeColor="text1"/>
        </w:rPr>
        <w:t>memindahkan</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atau</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membuang</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air</w:t>
      </w:r>
      <w:r w:rsidRPr="0096288F">
        <w:rPr>
          <w:rFonts w:asciiTheme="minorHAnsi" w:hAnsiTheme="minorHAnsi" w:cstheme="minorHAnsi"/>
          <w:color w:val="000000" w:themeColor="text1"/>
          <w:spacing w:val="52"/>
        </w:rPr>
        <w:t xml:space="preserve"> </w:t>
      </w:r>
      <w:r w:rsidRPr="0096288F">
        <w:rPr>
          <w:rFonts w:asciiTheme="minorHAnsi" w:hAnsiTheme="minorHAnsi" w:cstheme="minorHAnsi"/>
          <w:color w:val="000000" w:themeColor="text1"/>
        </w:rPr>
        <w:t>dari</w:t>
      </w:r>
      <w:r w:rsidRPr="0096288F">
        <w:rPr>
          <w:rFonts w:asciiTheme="minorHAnsi" w:hAnsiTheme="minorHAnsi" w:cstheme="minorHAnsi"/>
          <w:color w:val="000000" w:themeColor="text1"/>
          <w:spacing w:val="53"/>
        </w:rPr>
        <w:t xml:space="preserve"> </w:t>
      </w:r>
      <w:r w:rsidRPr="0096288F">
        <w:rPr>
          <w:rFonts w:asciiTheme="minorHAnsi" w:hAnsiTheme="minorHAnsi" w:cstheme="minorHAnsi"/>
          <w:color w:val="000000" w:themeColor="text1"/>
        </w:rPr>
        <w:t>tempat</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yang</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rendah</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yaitu</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dari kolam tambang</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ke tempat</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yang</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lebih</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tinggi/keluar</w:t>
      </w:r>
      <w:r w:rsidRPr="0096288F">
        <w:rPr>
          <w:rFonts w:asciiTheme="minorHAnsi" w:hAnsiTheme="minorHAnsi" w:cstheme="minorHAnsi"/>
          <w:color w:val="000000" w:themeColor="text1"/>
          <w:spacing w:val="1"/>
        </w:rPr>
        <w:t xml:space="preserve"> </w:t>
      </w:r>
      <w:r w:rsidRPr="0096288F">
        <w:rPr>
          <w:rFonts w:asciiTheme="minorHAnsi" w:hAnsiTheme="minorHAnsi" w:cstheme="minorHAnsi"/>
          <w:color w:val="000000" w:themeColor="text1"/>
        </w:rPr>
        <w:t xml:space="preserve">tambang. Biasanya unit pompa yang digunakan adalah pompa ponton. Pompa diletakkan diatas ponton apabila air surut maka unit pompa ikut turun sesuai penurunan muka air kolam. Jenis pompa ini lebih fleksibel. Ada jenis pompa yang lain yang </w:t>
      </w:r>
      <w:r w:rsidRPr="0096288F">
        <w:rPr>
          <w:rFonts w:asciiTheme="minorHAnsi" w:hAnsiTheme="minorHAnsi" w:cstheme="minorHAnsi"/>
          <w:color w:val="000000" w:themeColor="text1"/>
        </w:rPr>
        <w:lastRenderedPageBreak/>
        <w:t>diletakkan di  pinggir atau tepi kolam. Namun bila suatu saat terjadi kenaikkan muka iar kolam terutama saat hujan, maka pompa akan terendam dan dapat mengalami kerusakan.</w:t>
      </w:r>
    </w:p>
    <w:p w14:paraId="204C54DA" w14:textId="07107219" w:rsidR="00F1536C" w:rsidRPr="0096288F" w:rsidRDefault="00F1536C" w:rsidP="00F1536C">
      <w:pPr>
        <w:pStyle w:val="BodyText"/>
        <w:spacing w:before="4"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Selan atau </w:t>
      </w:r>
      <w:r w:rsidRPr="0096288F">
        <w:rPr>
          <w:rFonts w:asciiTheme="minorHAnsi" w:hAnsiTheme="minorHAnsi" w:cstheme="minorHAnsi"/>
          <w:i/>
          <w:iCs/>
          <w:color w:val="000000" w:themeColor="text1"/>
        </w:rPr>
        <w:t>hose</w:t>
      </w:r>
      <w:r w:rsidRPr="0096288F">
        <w:rPr>
          <w:rFonts w:asciiTheme="minorHAnsi" w:hAnsiTheme="minorHAnsi" w:cstheme="minorHAnsi"/>
          <w:color w:val="000000" w:themeColor="text1"/>
        </w:rPr>
        <w:t xml:space="preserve"> yang digunakan adalah sebesar 6” yang terbuat dari PVC yang masing-masing pipa ini dengan panjang 6 meter dan disambung menggunakan pengencang. Beda ketinggian dari posisi pompa hingga permukaan air buangan ke </w:t>
      </w:r>
      <w:r w:rsidRPr="0096288F">
        <w:rPr>
          <w:rFonts w:asciiTheme="minorHAnsi" w:hAnsiTheme="minorHAnsi" w:cstheme="minorHAnsi"/>
          <w:i/>
          <w:iCs/>
          <w:color w:val="000000" w:themeColor="text1"/>
        </w:rPr>
        <w:t xml:space="preserve">settling pond </w:t>
      </w:r>
      <w:r w:rsidRPr="0096288F">
        <w:rPr>
          <w:rFonts w:asciiTheme="minorHAnsi" w:hAnsiTheme="minorHAnsi" w:cstheme="minorHAnsi"/>
          <w:color w:val="000000" w:themeColor="text1"/>
        </w:rPr>
        <w:t>kuranglebih 20 meter. Dengan demikian pompa yang digunakan sejenis multiflow 40 buatan Australia</w:t>
      </w:r>
      <w:r w:rsidR="00680353" w:rsidRPr="0096288F">
        <w:rPr>
          <w:rFonts w:asciiTheme="minorHAnsi" w:hAnsiTheme="minorHAnsi" w:cstheme="minorHAnsi"/>
          <w:color w:val="000000" w:themeColor="text1"/>
        </w:rPr>
        <w:t>, sangat mampu untuk mendorong air berkapasitas besar.</w:t>
      </w:r>
    </w:p>
    <w:p w14:paraId="1CB2222E" w14:textId="77777777" w:rsidR="00F1536C" w:rsidRPr="0096288F" w:rsidRDefault="00F1536C" w:rsidP="00F1536C">
      <w:pPr>
        <w:pStyle w:val="BodyText"/>
        <w:spacing w:before="4" w:line="244" w:lineRule="auto"/>
        <w:ind w:left="0" w:right="39"/>
        <w:jc w:val="both"/>
        <w:rPr>
          <w:rFonts w:asciiTheme="minorHAnsi" w:hAnsiTheme="minorHAnsi" w:cstheme="minorHAnsi"/>
          <w:color w:val="000000" w:themeColor="text1"/>
        </w:rPr>
      </w:pPr>
    </w:p>
    <w:p w14:paraId="437F4430" w14:textId="37225E9C" w:rsidR="00F1536C" w:rsidRPr="0096288F" w:rsidRDefault="00680353" w:rsidP="00F1536C">
      <w:pPr>
        <w:pStyle w:val="BodyText"/>
        <w:spacing w:before="4" w:line="244" w:lineRule="auto"/>
        <w:ind w:left="0" w:right="39"/>
        <w:jc w:val="both"/>
        <w:rPr>
          <w:rFonts w:asciiTheme="minorHAnsi" w:hAnsiTheme="minorHAnsi" w:cstheme="minorHAnsi"/>
          <w:b/>
          <w:bCs/>
          <w:i/>
          <w:iCs/>
          <w:color w:val="000000" w:themeColor="text1"/>
        </w:rPr>
      </w:pPr>
      <w:r w:rsidRPr="0096288F">
        <w:rPr>
          <w:rFonts w:asciiTheme="minorHAnsi" w:hAnsiTheme="minorHAnsi" w:cstheme="minorHAnsi"/>
          <w:b/>
          <w:bCs/>
          <w:color w:val="000000" w:themeColor="text1"/>
        </w:rPr>
        <w:t xml:space="preserve">3.3. </w:t>
      </w:r>
      <w:r w:rsidRPr="0096288F">
        <w:rPr>
          <w:rFonts w:asciiTheme="minorHAnsi" w:hAnsiTheme="minorHAnsi" w:cstheme="minorHAnsi"/>
          <w:b/>
          <w:bCs/>
          <w:i/>
          <w:iCs/>
          <w:color w:val="000000" w:themeColor="text1"/>
        </w:rPr>
        <w:t>SETTLING POND</w:t>
      </w:r>
    </w:p>
    <w:p w14:paraId="4B87CAF6" w14:textId="0C5814BD" w:rsidR="00680353" w:rsidRPr="0096288F" w:rsidRDefault="00680353" w:rsidP="00680353">
      <w:pPr>
        <w:pStyle w:val="BodyText"/>
        <w:spacing w:before="4"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Dalam kamus/</w:t>
      </w:r>
      <w:r w:rsidRPr="0096288F">
        <w:rPr>
          <w:rFonts w:asciiTheme="minorHAnsi" w:hAnsiTheme="minorHAnsi" w:cstheme="minorHAnsi"/>
          <w:i/>
          <w:iCs/>
          <w:color w:val="000000" w:themeColor="text1"/>
        </w:rPr>
        <w:t>glosarium</w:t>
      </w:r>
      <w:r w:rsidRPr="0096288F">
        <w:rPr>
          <w:rFonts w:asciiTheme="minorHAnsi" w:hAnsiTheme="minorHAnsi" w:cstheme="minorHAnsi"/>
          <w:color w:val="000000" w:themeColor="text1"/>
        </w:rPr>
        <w:t xml:space="preserve">, arti </w:t>
      </w:r>
      <w:r w:rsidRPr="0096288F">
        <w:rPr>
          <w:rFonts w:asciiTheme="minorHAnsi" w:hAnsiTheme="minorHAnsi" w:cstheme="minorHAnsi"/>
          <w:i/>
          <w:iCs/>
          <w:color w:val="000000" w:themeColor="text1"/>
        </w:rPr>
        <w:t xml:space="preserve">Settling pond </w:t>
      </w:r>
      <w:r w:rsidRPr="0096288F">
        <w:rPr>
          <w:rFonts w:asciiTheme="minorHAnsi" w:hAnsiTheme="minorHAnsi" w:cstheme="minorHAnsi"/>
          <w:color w:val="000000" w:themeColor="text1"/>
        </w:rPr>
        <w:t xml:space="preserve">atau </w:t>
      </w:r>
      <w:r w:rsidRPr="0096288F">
        <w:rPr>
          <w:rFonts w:asciiTheme="minorHAnsi" w:hAnsiTheme="minorHAnsi" w:cstheme="minorHAnsi"/>
          <w:i/>
          <w:iCs/>
          <w:color w:val="000000" w:themeColor="text1"/>
        </w:rPr>
        <w:t>sediment</w:t>
      </w:r>
      <w:r w:rsidRPr="0096288F">
        <w:rPr>
          <w:rFonts w:asciiTheme="minorHAnsi" w:hAnsiTheme="minorHAnsi" w:cstheme="minorHAnsi"/>
          <w:color w:val="000000" w:themeColor="text1"/>
        </w:rPr>
        <w:t xml:space="preserve"> </w:t>
      </w:r>
      <w:r w:rsidRPr="0096288F">
        <w:rPr>
          <w:rFonts w:asciiTheme="minorHAnsi" w:hAnsiTheme="minorHAnsi" w:cstheme="minorHAnsi"/>
          <w:i/>
          <w:iCs/>
          <w:color w:val="000000" w:themeColor="text1"/>
        </w:rPr>
        <w:t>pond</w:t>
      </w:r>
      <w:r w:rsidRPr="0096288F">
        <w:rPr>
          <w:rFonts w:asciiTheme="minorHAnsi" w:hAnsiTheme="minorHAnsi" w:cstheme="minorHAnsi"/>
          <w:color w:val="000000" w:themeColor="text1"/>
        </w:rPr>
        <w:t xml:space="preserve"> pada aeral penambangan adalah</w:t>
      </w:r>
      <w:r w:rsidRPr="0096288F">
        <w:rPr>
          <w:rFonts w:asciiTheme="minorHAnsi" w:hAnsiTheme="minorHAnsi" w:cstheme="minorHAnsi"/>
          <w:color w:val="000000" w:themeColor="text1"/>
          <w:sz w:val="23"/>
          <w:szCs w:val="23"/>
          <w:shd w:val="clear" w:color="auto" w:fill="FFFFFF"/>
        </w:rPr>
        <w:t xml:space="preserve"> kolam yang digunakan untuk mengendalikan kualitas air dari areal tambang yang terkena dampak operasional tambang sebelum masuk ke perairan umum sesuai baku mutu air.</w:t>
      </w:r>
    </w:p>
    <w:p w14:paraId="2263E88A" w14:textId="781C0B99" w:rsidR="00680353" w:rsidRPr="0096288F" w:rsidRDefault="00680353" w:rsidP="00680353">
      <w:pPr>
        <w:pStyle w:val="BodyText"/>
        <w:spacing w:before="4"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Kolam pengendapan ini dibuat secara elevasi. Tingkatan kolam dibuat sampai empat kompartemen (tiga kompartemen untuk pengolahan, satu kompartemen untuk pengendapan). Dengan dibuatnya kolam pengendapan tersebut diharapkan tingkat pencemaran air yang akan disalurkan ke sungai dapat ditekan. Lokasi penempatan dan pengoperasian kolam pengendapan ditetapkan berdasarkan kedudukan tambang aktif dengan memperhitungkan kontur permukaan tanah sebagai dasar penetapan lokasi kolam dan saluran drainase tambang yang memungkinkan semua air larian permukaan masuk ke dalam kolam. Untuk menjaga agar kolam pengendap dapat berfungsi dengan baik, maka secara periodik dilakukan pembersihan kolam dari endapan dan perbaikan saluran masuk maupun keluar.</w:t>
      </w:r>
    </w:p>
    <w:p w14:paraId="66F5E5BD" w14:textId="25861087" w:rsidR="00001D3C" w:rsidRPr="0096288F" w:rsidRDefault="00001D3C" w:rsidP="00680353">
      <w:pPr>
        <w:pStyle w:val="BodyText"/>
        <w:spacing w:before="4" w:line="244" w:lineRule="auto"/>
        <w:ind w:left="0" w:right="39"/>
        <w:jc w:val="both"/>
        <w:rPr>
          <w:rFonts w:asciiTheme="minorHAnsi" w:eastAsia="Cambria" w:hAnsiTheme="minorHAnsi" w:cstheme="minorHAnsi"/>
          <w:color w:val="000000" w:themeColor="text1"/>
          <w:sz w:val="22"/>
        </w:rPr>
      </w:pPr>
    </w:p>
    <w:p w14:paraId="2334D90C" w14:textId="78481AB1" w:rsidR="00100FE0" w:rsidRPr="0096288F" w:rsidRDefault="00100FE0" w:rsidP="00680353">
      <w:pPr>
        <w:pStyle w:val="BodyText"/>
        <w:spacing w:before="4"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Untuk menghitung luas kebutuhan lahan untuk kolam pengendapan yang akan digunakan untuk mengelola limbah air dari bukaan tambang (Pit) sesuai dengan rencana kemajuan tambang per tahun, digunakan data-data debit air hujan, debit air tanah, dan luas daerah tangkapan hujan (</w:t>
      </w:r>
      <w:r w:rsidRPr="0096288F">
        <w:rPr>
          <w:rFonts w:asciiTheme="minorHAnsi" w:eastAsia="Cambria" w:hAnsiTheme="minorHAnsi" w:cstheme="minorHAnsi"/>
          <w:i/>
          <w:color w:val="000000" w:themeColor="text1"/>
          <w:sz w:val="22"/>
        </w:rPr>
        <w:t>catchment area</w:t>
      </w:r>
      <w:r w:rsidRPr="0096288F">
        <w:rPr>
          <w:rFonts w:asciiTheme="minorHAnsi" w:eastAsia="Cambria" w:hAnsiTheme="minorHAnsi" w:cstheme="minorHAnsi"/>
          <w:color w:val="000000" w:themeColor="text1"/>
          <w:sz w:val="22"/>
        </w:rPr>
        <w:t xml:space="preserve">) dalam hal ini adalah luas bukaan tambang per tahun sesuai dengan tahapan rencana penambangan. Berdasarkan data-data </w:t>
      </w:r>
      <w:r w:rsidRPr="0096288F">
        <w:rPr>
          <w:rFonts w:asciiTheme="minorHAnsi" w:eastAsia="Cambria" w:hAnsiTheme="minorHAnsi" w:cstheme="minorHAnsi"/>
          <w:color w:val="000000" w:themeColor="text1"/>
          <w:sz w:val="22"/>
        </w:rPr>
        <w:t>tersebut, maka dapat dihitung perkiraan debit air hujan dan luas area yang dibutuhkan untuk kolam pengendapan beserta dimensinya. Selain kolam-kolam pengendapan disekitar bukaan tambang (pit), direncanakan juga akan dibangun kolam-kolam pengendapan di luar bukaan tambang sebagai titik-titik penaatan, sebelum air limbah dari kegiatan pertambangan termasuk kegiatan penunjangnya dibuang ke badan air penerima limbah, dalam hal ini aliran air kecil (</w:t>
      </w:r>
      <w:r w:rsidRPr="0096288F">
        <w:rPr>
          <w:rFonts w:asciiTheme="minorHAnsi" w:eastAsia="Cambria" w:hAnsiTheme="minorHAnsi" w:cstheme="minorHAnsi"/>
          <w:i/>
          <w:color w:val="000000" w:themeColor="text1"/>
          <w:sz w:val="22"/>
        </w:rPr>
        <w:t>creck</w:t>
      </w:r>
      <w:r w:rsidRPr="0096288F">
        <w:rPr>
          <w:rFonts w:asciiTheme="minorHAnsi" w:eastAsia="Cambria" w:hAnsiTheme="minorHAnsi" w:cstheme="minorHAnsi"/>
          <w:color w:val="000000" w:themeColor="text1"/>
          <w:sz w:val="22"/>
        </w:rPr>
        <w:t xml:space="preserve">) di lokasi outlet </w:t>
      </w:r>
      <w:r w:rsidRPr="0096288F">
        <w:rPr>
          <w:rFonts w:asciiTheme="minorHAnsi" w:eastAsia="Cambria" w:hAnsiTheme="minorHAnsi" w:cstheme="minorHAnsi"/>
          <w:i/>
          <w:color w:val="000000" w:themeColor="text1"/>
          <w:sz w:val="22"/>
        </w:rPr>
        <w:t>settling pond</w:t>
      </w:r>
      <w:r w:rsidRPr="0096288F">
        <w:rPr>
          <w:rFonts w:asciiTheme="minorHAnsi" w:eastAsia="Cambria" w:hAnsiTheme="minorHAnsi" w:cstheme="minorHAnsi"/>
          <w:color w:val="000000" w:themeColor="text1"/>
          <w:sz w:val="22"/>
        </w:rPr>
        <w:t>.</w:t>
      </w:r>
    </w:p>
    <w:p w14:paraId="0134EFBE" w14:textId="3C605B47" w:rsidR="00765562" w:rsidRPr="0096288F" w:rsidRDefault="00765562"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 xml:space="preserve">4. </w:t>
      </w:r>
      <w:r w:rsidRPr="0096288F">
        <w:rPr>
          <w:rFonts w:cstheme="minorHAnsi"/>
          <w:b/>
          <w:bCs/>
          <w:color w:val="000000" w:themeColor="text1"/>
        </w:rPr>
        <w:t>PEMBAHASAN</w:t>
      </w:r>
      <w:r w:rsidRPr="0096288F">
        <w:rPr>
          <w:rFonts w:eastAsia="Cambria" w:cstheme="minorHAnsi"/>
          <w:b/>
          <w:bCs/>
          <w:color w:val="000000" w:themeColor="text1"/>
        </w:rPr>
        <w:t xml:space="preserve"> DAN PERHITUNGAN</w:t>
      </w:r>
    </w:p>
    <w:p w14:paraId="579A8FB4" w14:textId="57283460" w:rsidR="00765562" w:rsidRPr="0096288F" w:rsidRDefault="00765562" w:rsidP="00680353">
      <w:pPr>
        <w:pStyle w:val="BodyText"/>
        <w:spacing w:before="4" w:line="244" w:lineRule="auto"/>
        <w:ind w:left="0" w:right="39"/>
        <w:jc w:val="both"/>
        <w:rPr>
          <w:rFonts w:asciiTheme="minorHAnsi" w:eastAsia="Cambria" w:hAnsiTheme="minorHAnsi" w:cstheme="minorHAnsi"/>
          <w:b/>
          <w:bCs/>
          <w:color w:val="000000" w:themeColor="text1"/>
          <w:sz w:val="22"/>
        </w:rPr>
      </w:pPr>
      <w:r w:rsidRPr="0096288F">
        <w:rPr>
          <w:rFonts w:asciiTheme="minorHAnsi" w:eastAsia="Cambria" w:hAnsiTheme="minorHAnsi" w:cstheme="minorHAnsi"/>
          <w:b/>
          <w:bCs/>
          <w:color w:val="000000" w:themeColor="text1"/>
          <w:sz w:val="22"/>
        </w:rPr>
        <w:t>4.1. LUAS AREA</w:t>
      </w:r>
    </w:p>
    <w:p w14:paraId="7124A0C8" w14:textId="3770E8A7" w:rsidR="00100FE0" w:rsidRPr="0096288F" w:rsidRDefault="00100FE0" w:rsidP="00680353">
      <w:pPr>
        <w:pStyle w:val="BodyText"/>
        <w:spacing w:before="4"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Luas kebutuhan lahan untuk kolam-kolam pengendapan di luar bukaan tambang (Pit) yaitu untuk kolam-kolam pengendapan pada titik-titik pentaatan, digunakan data-data debit air limpasan, yang dihitung dengan menggunakan rumus rasional, yaitu :</w:t>
      </w:r>
    </w:p>
    <w:p w14:paraId="019A0E70" w14:textId="4D3E9B14" w:rsidR="00100FE0" w:rsidRPr="0096288F" w:rsidRDefault="00100FE0" w:rsidP="00680353">
      <w:pPr>
        <w:pStyle w:val="BodyText"/>
        <w:spacing w:before="4" w:line="244" w:lineRule="auto"/>
        <w:ind w:left="0" w:right="39"/>
        <w:jc w:val="both"/>
        <w:rPr>
          <w:rFonts w:asciiTheme="minorHAnsi" w:hAnsiTheme="minorHAnsi" w:cstheme="minorHAnsi"/>
          <w:color w:val="000000" w:themeColor="text1"/>
        </w:rPr>
      </w:pPr>
      <w:r w:rsidRPr="0096288F">
        <w:rPr>
          <w:rFonts w:asciiTheme="minorHAnsi" w:eastAsia="Cambria" w:hAnsiTheme="minorHAnsi" w:cstheme="minorHAnsi"/>
          <w:b/>
          <w:color w:val="000000" w:themeColor="text1"/>
          <w:sz w:val="22"/>
        </w:rPr>
        <w:t>Q = 0,278 x C x I x A (meter</w:t>
      </w:r>
      <w:r w:rsidRPr="0096288F">
        <w:rPr>
          <w:rFonts w:asciiTheme="minorHAnsi" w:eastAsia="Cambria" w:hAnsiTheme="minorHAnsi" w:cstheme="minorHAnsi"/>
          <w:b/>
          <w:color w:val="000000" w:themeColor="text1"/>
          <w:sz w:val="13"/>
        </w:rPr>
        <w:t>3</w:t>
      </w:r>
      <w:r w:rsidRPr="0096288F">
        <w:rPr>
          <w:rFonts w:asciiTheme="minorHAnsi" w:eastAsia="Cambria" w:hAnsiTheme="minorHAnsi" w:cstheme="minorHAnsi"/>
          <w:b/>
          <w:color w:val="000000" w:themeColor="text1"/>
          <w:sz w:val="22"/>
        </w:rPr>
        <w:t>/detik)</w:t>
      </w:r>
    </w:p>
    <w:p w14:paraId="6A517233" w14:textId="77777777" w:rsidR="00100FE0" w:rsidRPr="0096288F" w:rsidRDefault="00100FE0" w:rsidP="00100FE0">
      <w:pPr>
        <w:pStyle w:val="BodyText"/>
        <w:spacing w:before="4" w:line="244" w:lineRule="auto"/>
        <w:ind w:left="0" w:right="39"/>
        <w:jc w:val="both"/>
        <w:rPr>
          <w:rFonts w:asciiTheme="minorHAnsi" w:eastAsia="Cambria" w:hAnsiTheme="minorHAnsi" w:cstheme="minorHAnsi"/>
          <w:color w:val="000000" w:themeColor="text1"/>
        </w:rPr>
      </w:pPr>
      <w:r w:rsidRPr="0096288F">
        <w:rPr>
          <w:rFonts w:asciiTheme="minorHAnsi" w:eastAsia="Cambria" w:hAnsiTheme="minorHAnsi" w:cstheme="minorHAnsi"/>
          <w:color w:val="000000" w:themeColor="text1"/>
        </w:rPr>
        <w:t>Keterangan :</w:t>
      </w:r>
    </w:p>
    <w:p w14:paraId="281EA870" w14:textId="777F72BC" w:rsidR="00100FE0" w:rsidRPr="0096288F" w:rsidRDefault="00100FE0" w:rsidP="00100FE0">
      <w:pPr>
        <w:pStyle w:val="BodyText"/>
        <w:tabs>
          <w:tab w:val="left" w:pos="426"/>
          <w:tab w:val="left" w:pos="709"/>
        </w:tabs>
        <w:spacing w:before="4" w:line="244" w:lineRule="auto"/>
        <w:ind w:left="0" w:right="39"/>
        <w:jc w:val="both"/>
        <w:rPr>
          <w:rFonts w:asciiTheme="minorHAnsi" w:eastAsia="Cambria" w:hAnsiTheme="minorHAnsi" w:cstheme="minorHAnsi"/>
          <w:color w:val="000000" w:themeColor="text1"/>
        </w:rPr>
      </w:pPr>
      <w:r w:rsidRPr="0096288F">
        <w:rPr>
          <w:rFonts w:asciiTheme="minorHAnsi" w:hAnsiTheme="minorHAnsi" w:cstheme="minorHAnsi"/>
          <w:color w:val="000000" w:themeColor="text1"/>
        </w:rPr>
        <w:t xml:space="preserve">Q </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r>
      <w:r w:rsidRPr="0096288F">
        <w:rPr>
          <w:rFonts w:asciiTheme="minorHAnsi" w:eastAsia="Cambria" w:hAnsiTheme="minorHAnsi" w:cstheme="minorHAnsi"/>
          <w:color w:val="000000" w:themeColor="text1"/>
        </w:rPr>
        <w:t>Debit air limpasan (m</w:t>
      </w:r>
      <w:r w:rsidRPr="0096288F">
        <w:rPr>
          <w:rFonts w:asciiTheme="minorHAnsi" w:eastAsia="Cambria" w:hAnsiTheme="minorHAnsi" w:cstheme="minorHAnsi"/>
          <w:color w:val="000000" w:themeColor="text1"/>
          <w:sz w:val="12"/>
        </w:rPr>
        <w:t>3</w:t>
      </w:r>
      <w:r w:rsidRPr="0096288F">
        <w:rPr>
          <w:rFonts w:asciiTheme="minorHAnsi" w:eastAsia="Cambria" w:hAnsiTheme="minorHAnsi" w:cstheme="minorHAnsi"/>
          <w:color w:val="000000" w:themeColor="text1"/>
        </w:rPr>
        <w:t>/detik)</w:t>
      </w:r>
    </w:p>
    <w:p w14:paraId="0B5CA8E3" w14:textId="7944963C" w:rsidR="00100FE0" w:rsidRPr="0096288F" w:rsidRDefault="00100FE0" w:rsidP="00100FE0">
      <w:pPr>
        <w:pStyle w:val="BodyText"/>
        <w:tabs>
          <w:tab w:val="left" w:pos="426"/>
          <w:tab w:val="left" w:pos="709"/>
        </w:tabs>
        <w:spacing w:before="4" w:line="244" w:lineRule="auto"/>
        <w:ind w:left="0" w:right="39"/>
        <w:jc w:val="both"/>
        <w:rPr>
          <w:rFonts w:asciiTheme="minorHAnsi" w:eastAsia="Cambria" w:hAnsiTheme="minorHAnsi" w:cstheme="minorHAnsi"/>
          <w:color w:val="000000" w:themeColor="text1"/>
        </w:rPr>
      </w:pPr>
      <w:r w:rsidRPr="0096288F">
        <w:rPr>
          <w:rFonts w:asciiTheme="minorHAnsi" w:eastAsia="Cambria" w:hAnsiTheme="minorHAnsi" w:cstheme="minorHAnsi"/>
          <w:color w:val="000000" w:themeColor="text1"/>
        </w:rPr>
        <w:t>C</w:t>
      </w:r>
      <w:r w:rsidRPr="0096288F">
        <w:rPr>
          <w:rFonts w:asciiTheme="minorHAnsi" w:eastAsia="Cambria" w:hAnsiTheme="minorHAnsi" w:cstheme="minorHAnsi"/>
          <w:color w:val="000000" w:themeColor="text1"/>
        </w:rPr>
        <w:tab/>
        <w:t xml:space="preserve">= </w:t>
      </w:r>
      <w:r w:rsidRPr="0096288F">
        <w:rPr>
          <w:rFonts w:asciiTheme="minorHAnsi" w:eastAsia="Cambria" w:hAnsiTheme="minorHAnsi" w:cstheme="minorHAnsi"/>
          <w:color w:val="000000" w:themeColor="text1"/>
        </w:rPr>
        <w:tab/>
        <w:t>Koefisien limpasan</w:t>
      </w:r>
    </w:p>
    <w:p w14:paraId="7AB1AE05" w14:textId="513EFE29" w:rsidR="00100FE0" w:rsidRPr="0096288F" w:rsidRDefault="00100FE0" w:rsidP="00100FE0">
      <w:pPr>
        <w:tabs>
          <w:tab w:val="left" w:pos="426"/>
          <w:tab w:val="left" w:pos="709"/>
        </w:tabs>
        <w:spacing w:after="0" w:line="0" w:lineRule="atLeast"/>
        <w:rPr>
          <w:rFonts w:eastAsia="Cambria" w:cstheme="minorHAnsi"/>
          <w:color w:val="000000" w:themeColor="text1"/>
        </w:rPr>
      </w:pPr>
      <w:r w:rsidRPr="0096288F">
        <w:rPr>
          <w:rFonts w:eastAsia="Cambria" w:cstheme="minorHAnsi"/>
          <w:color w:val="000000" w:themeColor="text1"/>
        </w:rPr>
        <w:t>I</w:t>
      </w:r>
      <w:r w:rsidRPr="0096288F">
        <w:rPr>
          <w:rFonts w:eastAsia="Cambria" w:cstheme="minorHAnsi"/>
          <w:color w:val="000000" w:themeColor="text1"/>
        </w:rPr>
        <w:tab/>
        <w:t xml:space="preserve">= </w:t>
      </w:r>
      <w:r w:rsidRPr="0096288F">
        <w:rPr>
          <w:rFonts w:eastAsia="Cambria" w:cstheme="minorHAnsi"/>
          <w:color w:val="000000" w:themeColor="text1"/>
        </w:rPr>
        <w:tab/>
        <w:t>Intensitas Hujan (mm/jam)</w:t>
      </w:r>
    </w:p>
    <w:p w14:paraId="067959D5" w14:textId="08D17B09" w:rsidR="00100FE0" w:rsidRPr="0096288F" w:rsidRDefault="00100FE0" w:rsidP="00100FE0">
      <w:pPr>
        <w:tabs>
          <w:tab w:val="left" w:pos="426"/>
          <w:tab w:val="left" w:pos="709"/>
        </w:tabs>
        <w:spacing w:after="0" w:line="0" w:lineRule="atLeast"/>
        <w:rPr>
          <w:rFonts w:eastAsia="Cambria" w:cstheme="minorHAnsi"/>
          <w:color w:val="000000" w:themeColor="text1"/>
        </w:rPr>
      </w:pPr>
      <w:r w:rsidRPr="0096288F">
        <w:rPr>
          <w:rFonts w:eastAsia="Cambria" w:cstheme="minorHAnsi"/>
          <w:color w:val="000000" w:themeColor="text1"/>
        </w:rPr>
        <w:t>A</w:t>
      </w:r>
      <w:r w:rsidRPr="0096288F">
        <w:rPr>
          <w:rFonts w:eastAsia="Cambria" w:cstheme="minorHAnsi"/>
          <w:color w:val="000000" w:themeColor="text1"/>
        </w:rPr>
        <w:tab/>
        <w:t>=</w:t>
      </w:r>
      <w:r w:rsidRPr="0096288F">
        <w:rPr>
          <w:rFonts w:eastAsia="Cambria" w:cstheme="minorHAnsi"/>
          <w:color w:val="000000" w:themeColor="text1"/>
        </w:rPr>
        <w:tab/>
        <w:t>Luas daerah tangkapan hujan (Km</w:t>
      </w:r>
      <w:r w:rsidRPr="0096288F">
        <w:rPr>
          <w:rFonts w:eastAsia="Cambria" w:cstheme="minorHAnsi"/>
          <w:color w:val="000000" w:themeColor="text1"/>
          <w:sz w:val="12"/>
        </w:rPr>
        <w:t>2</w:t>
      </w:r>
      <w:r w:rsidRPr="0096288F">
        <w:rPr>
          <w:rFonts w:eastAsia="Cambria" w:cstheme="minorHAnsi"/>
          <w:color w:val="000000" w:themeColor="text1"/>
        </w:rPr>
        <w:t>)</w:t>
      </w:r>
    </w:p>
    <w:p w14:paraId="78A95A4F" w14:textId="3EABE5D7" w:rsidR="00100FE0" w:rsidRPr="0096288F" w:rsidRDefault="00100FE0" w:rsidP="00100FE0">
      <w:pPr>
        <w:tabs>
          <w:tab w:val="left" w:pos="426"/>
          <w:tab w:val="left" w:pos="709"/>
        </w:tabs>
        <w:spacing w:after="0" w:line="0" w:lineRule="atLeast"/>
        <w:rPr>
          <w:rFonts w:eastAsia="Cambria" w:cstheme="minorHAnsi"/>
          <w:color w:val="000000" w:themeColor="text1"/>
        </w:rPr>
      </w:pPr>
      <w:r w:rsidRPr="0096288F">
        <w:rPr>
          <w:rFonts w:eastAsia="Cambria" w:cstheme="minorHAnsi"/>
          <w:color w:val="000000" w:themeColor="text1"/>
        </w:rPr>
        <w:t xml:space="preserve">Berdasar data-data yang telah didapatkan yaitu bahwa :  </w:t>
      </w:r>
    </w:p>
    <w:p w14:paraId="639D4D22" w14:textId="68B10802" w:rsidR="00100FE0" w:rsidRPr="0096288F" w:rsidRDefault="00100FE0" w:rsidP="00100FE0">
      <w:pPr>
        <w:tabs>
          <w:tab w:val="left" w:pos="426"/>
          <w:tab w:val="left" w:pos="709"/>
        </w:tabs>
        <w:spacing w:after="0" w:line="0" w:lineRule="atLeast"/>
        <w:rPr>
          <w:rFonts w:eastAsia="Cambria" w:cstheme="minorHAnsi"/>
          <w:color w:val="000000" w:themeColor="text1"/>
        </w:rPr>
      </w:pPr>
      <w:r w:rsidRPr="0096288F">
        <w:rPr>
          <w:rFonts w:eastAsia="Cambria" w:cstheme="minorHAnsi"/>
          <w:color w:val="000000" w:themeColor="text1"/>
        </w:rPr>
        <w:t>Intensitas hujan curah hujan di lokasi studi selama 10 tahun (hal II-2 da II-3) tertinggi adalah 839,8 mm/bulan (terjadi di Bulan Juli 2011) dengan jumlah hari hujan di bulan tersebut adalah 24 hari, maka curah hujan menjadi 8,74 mm/jam.</w:t>
      </w:r>
    </w:p>
    <w:p w14:paraId="57448510" w14:textId="697C4C0B" w:rsidR="00100FE0" w:rsidRPr="0096288F" w:rsidRDefault="00100FE0" w:rsidP="00100FE0">
      <w:pPr>
        <w:pStyle w:val="BodyText"/>
        <w:tabs>
          <w:tab w:val="left" w:pos="426"/>
          <w:tab w:val="left" w:pos="709"/>
        </w:tabs>
        <w:spacing w:before="4"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 xml:space="preserve">Luas </w:t>
      </w:r>
      <w:r w:rsidRPr="0096288F">
        <w:rPr>
          <w:rFonts w:asciiTheme="minorHAnsi" w:eastAsia="Cambria" w:hAnsiTheme="minorHAnsi" w:cstheme="minorHAnsi"/>
          <w:i/>
          <w:color w:val="000000" w:themeColor="text1"/>
          <w:sz w:val="22"/>
        </w:rPr>
        <w:t>catcment area</w:t>
      </w:r>
      <w:r w:rsidRPr="0096288F">
        <w:rPr>
          <w:rFonts w:asciiTheme="minorHAnsi" w:eastAsia="Cambria" w:hAnsiTheme="minorHAnsi" w:cstheme="minorHAnsi"/>
          <w:color w:val="000000" w:themeColor="text1"/>
          <w:sz w:val="22"/>
        </w:rPr>
        <w:t xml:space="preserve"> adalah luas bukaan tambang di tahun 2021 ini yang diren</w:t>
      </w:r>
      <w:r w:rsidR="00765562" w:rsidRPr="0096288F">
        <w:rPr>
          <w:rFonts w:asciiTheme="minorHAnsi" w:eastAsia="Cambria" w:hAnsiTheme="minorHAnsi" w:cstheme="minorHAnsi"/>
          <w:color w:val="000000" w:themeColor="text1"/>
          <w:sz w:val="22"/>
        </w:rPr>
        <w:t>c</w:t>
      </w:r>
      <w:r w:rsidRPr="0096288F">
        <w:rPr>
          <w:rFonts w:asciiTheme="minorHAnsi" w:eastAsia="Cambria" w:hAnsiTheme="minorHAnsi" w:cstheme="minorHAnsi"/>
          <w:color w:val="000000" w:themeColor="text1"/>
          <w:sz w:val="22"/>
        </w:rPr>
        <w:t>anakan adalah 32,8 Ha atau 328.000 m</w:t>
      </w:r>
      <w:r w:rsidRPr="0096288F">
        <w:rPr>
          <w:rFonts w:asciiTheme="minorHAnsi" w:eastAsia="Cambria" w:hAnsiTheme="minorHAnsi" w:cstheme="minorHAnsi"/>
          <w:color w:val="000000" w:themeColor="text1"/>
          <w:sz w:val="13"/>
        </w:rPr>
        <w:t>2</w:t>
      </w:r>
      <w:r w:rsidRPr="0096288F">
        <w:rPr>
          <w:rFonts w:asciiTheme="minorHAnsi" w:eastAsia="Cambria" w:hAnsiTheme="minorHAnsi" w:cstheme="minorHAnsi"/>
          <w:color w:val="000000" w:themeColor="text1"/>
          <w:sz w:val="22"/>
        </w:rPr>
        <w:t xml:space="preserve"> (0,328 km</w:t>
      </w:r>
      <w:r w:rsidRPr="0096288F">
        <w:rPr>
          <w:rFonts w:asciiTheme="minorHAnsi" w:eastAsia="Cambria" w:hAnsiTheme="minorHAnsi" w:cstheme="minorHAnsi"/>
          <w:color w:val="000000" w:themeColor="text1"/>
          <w:sz w:val="13"/>
        </w:rPr>
        <w:t>2</w:t>
      </w:r>
      <w:r w:rsidRPr="0096288F">
        <w:rPr>
          <w:rFonts w:asciiTheme="minorHAnsi" w:eastAsia="Cambria" w:hAnsiTheme="minorHAnsi" w:cstheme="minorHAnsi"/>
          <w:color w:val="000000" w:themeColor="text1"/>
          <w:sz w:val="22"/>
        </w:rPr>
        <w:t>).</w:t>
      </w:r>
    </w:p>
    <w:p w14:paraId="12F30F23" w14:textId="314E51CC" w:rsidR="00100FE0" w:rsidRPr="0096288F" w:rsidRDefault="00100FE0" w:rsidP="00100FE0">
      <w:pPr>
        <w:pStyle w:val="BodyText"/>
        <w:tabs>
          <w:tab w:val="left" w:pos="426"/>
          <w:tab w:val="left" w:pos="709"/>
        </w:tabs>
        <w:spacing w:before="4"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Maka debit air limpasan (menggunakan rumus diatas) adalah 0,64 m</w:t>
      </w:r>
      <w:r w:rsidRPr="0096288F">
        <w:rPr>
          <w:rFonts w:asciiTheme="minorHAnsi" w:eastAsia="Cambria" w:hAnsiTheme="minorHAnsi" w:cstheme="minorHAnsi"/>
          <w:color w:val="000000" w:themeColor="text1"/>
          <w:sz w:val="22"/>
          <w:szCs w:val="36"/>
          <w:vertAlign w:val="superscript"/>
        </w:rPr>
        <w:t>3</w:t>
      </w:r>
      <w:r w:rsidRPr="0096288F">
        <w:rPr>
          <w:rFonts w:asciiTheme="minorHAnsi" w:eastAsia="Cambria" w:hAnsiTheme="minorHAnsi" w:cstheme="minorHAnsi"/>
          <w:color w:val="000000" w:themeColor="text1"/>
          <w:sz w:val="22"/>
        </w:rPr>
        <w:t>/detik = 2.295 m</w:t>
      </w:r>
      <w:r w:rsidRPr="0096288F">
        <w:rPr>
          <w:rFonts w:asciiTheme="minorHAnsi" w:eastAsia="Cambria" w:hAnsiTheme="minorHAnsi" w:cstheme="minorHAnsi"/>
          <w:color w:val="000000" w:themeColor="text1"/>
          <w:sz w:val="22"/>
          <w:szCs w:val="36"/>
          <w:vertAlign w:val="superscript"/>
        </w:rPr>
        <w:t>3</w:t>
      </w:r>
      <w:r w:rsidRPr="0096288F">
        <w:rPr>
          <w:rFonts w:asciiTheme="minorHAnsi" w:eastAsia="Cambria" w:hAnsiTheme="minorHAnsi" w:cstheme="minorHAnsi"/>
          <w:color w:val="000000" w:themeColor="text1"/>
          <w:sz w:val="22"/>
        </w:rPr>
        <w:t>/jam.</w:t>
      </w:r>
    </w:p>
    <w:p w14:paraId="6673B38F" w14:textId="68199141" w:rsidR="00765562" w:rsidRPr="0096288F" w:rsidRDefault="00765562"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4.2. DIMENSI KOLAM PENGENDAP</w:t>
      </w:r>
    </w:p>
    <w:p w14:paraId="24A4D74D" w14:textId="37C8EAD8" w:rsidR="00100FE0" w:rsidRPr="0096288F" w:rsidRDefault="00100FE0" w:rsidP="00100FE0">
      <w:pPr>
        <w:pStyle w:val="BodyText"/>
        <w:tabs>
          <w:tab w:val="left" w:pos="426"/>
          <w:tab w:val="left" w:pos="709"/>
        </w:tabs>
        <w:spacing w:before="4"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 xml:space="preserve">Dengan debit limpasan air tersebut, diperlukan </w:t>
      </w:r>
      <w:r w:rsidRPr="0096288F">
        <w:rPr>
          <w:rFonts w:asciiTheme="minorHAnsi" w:eastAsia="Cambria" w:hAnsiTheme="minorHAnsi" w:cstheme="minorHAnsi"/>
          <w:i/>
          <w:color w:val="000000" w:themeColor="text1"/>
          <w:sz w:val="22"/>
        </w:rPr>
        <w:t>settling pond</w:t>
      </w:r>
      <w:r w:rsidRPr="0096288F">
        <w:rPr>
          <w:rFonts w:asciiTheme="minorHAnsi" w:eastAsia="Cambria" w:hAnsiTheme="minorHAnsi" w:cstheme="minorHAnsi"/>
          <w:color w:val="000000" w:themeColor="text1"/>
          <w:sz w:val="22"/>
        </w:rPr>
        <w:t xml:space="preserve"> dengan dimensi 14 m x 14 m </w:t>
      </w:r>
      <w:r w:rsidR="0043158A" w:rsidRPr="0096288F">
        <w:rPr>
          <w:rFonts w:asciiTheme="minorHAnsi" w:eastAsia="Cambria" w:hAnsiTheme="minorHAnsi" w:cstheme="minorHAnsi"/>
          <w:color w:val="000000" w:themeColor="text1"/>
          <w:sz w:val="22"/>
        </w:rPr>
        <w:t xml:space="preserve">per kompartemen </w:t>
      </w:r>
      <w:r w:rsidRPr="0096288F">
        <w:rPr>
          <w:rFonts w:asciiTheme="minorHAnsi" w:eastAsia="Cambria" w:hAnsiTheme="minorHAnsi" w:cstheme="minorHAnsi"/>
          <w:color w:val="000000" w:themeColor="text1"/>
          <w:sz w:val="22"/>
        </w:rPr>
        <w:t>dengan kedalaman 4 meter, sebanyak 3 kompartemen.</w:t>
      </w:r>
    </w:p>
    <w:p w14:paraId="797E4F76" w14:textId="77777777" w:rsidR="00100FE0" w:rsidRPr="0096288F" w:rsidRDefault="00100FE0" w:rsidP="00680353">
      <w:pPr>
        <w:pStyle w:val="BodyText"/>
        <w:spacing w:before="4" w:line="244" w:lineRule="auto"/>
        <w:ind w:left="0" w:right="39"/>
        <w:jc w:val="both"/>
        <w:rPr>
          <w:rFonts w:asciiTheme="minorHAnsi" w:hAnsiTheme="minorHAnsi" w:cstheme="minorHAnsi"/>
          <w:color w:val="000000" w:themeColor="text1"/>
        </w:rPr>
      </w:pPr>
    </w:p>
    <w:p w14:paraId="792CBBE8" w14:textId="774E065F" w:rsidR="00001D3C" w:rsidRPr="0096288F" w:rsidRDefault="00001D3C" w:rsidP="00680353">
      <w:pPr>
        <w:pStyle w:val="BodyText"/>
        <w:spacing w:before="4" w:line="244" w:lineRule="auto"/>
        <w:ind w:left="0" w:right="39"/>
        <w:jc w:val="both"/>
        <w:rPr>
          <w:rFonts w:asciiTheme="minorHAnsi" w:hAnsiTheme="minorHAnsi" w:cstheme="minorHAnsi"/>
          <w:color w:val="000000" w:themeColor="text1"/>
        </w:rPr>
      </w:pPr>
      <w:r w:rsidRPr="0096288F">
        <w:rPr>
          <w:rFonts w:asciiTheme="minorHAnsi" w:hAnsiTheme="minorHAnsi" w:cstheme="minorHAnsi"/>
          <w:noProof/>
          <w:color w:val="000000" w:themeColor="text1"/>
        </w:rPr>
        <w:drawing>
          <wp:inline distT="0" distB="0" distL="0" distR="0" wp14:anchorId="075761F4" wp14:editId="3E556F6F">
            <wp:extent cx="2543175" cy="5419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2400"/>
                    <a:stretch/>
                  </pic:blipFill>
                  <pic:spPr bwMode="auto">
                    <a:xfrm>
                      <a:off x="0" y="0"/>
                      <a:ext cx="2553824" cy="544214"/>
                    </a:xfrm>
                    <a:prstGeom prst="rect">
                      <a:avLst/>
                    </a:prstGeom>
                    <a:noFill/>
                    <a:ln>
                      <a:noFill/>
                    </a:ln>
                    <a:extLst>
                      <a:ext uri="{53640926-AAD7-44D8-BBD7-CCE9431645EC}">
                        <a14:shadowObscured xmlns:a14="http://schemas.microsoft.com/office/drawing/2010/main"/>
                      </a:ext>
                    </a:extLst>
                  </pic:spPr>
                </pic:pic>
              </a:graphicData>
            </a:graphic>
          </wp:inline>
        </w:drawing>
      </w:r>
    </w:p>
    <w:p w14:paraId="1489BB41" w14:textId="2373C0CD" w:rsidR="00001D3C" w:rsidRPr="0096288F" w:rsidRDefault="00001D3C" w:rsidP="00680353">
      <w:pPr>
        <w:pStyle w:val="BodyText"/>
        <w:spacing w:before="4" w:line="244" w:lineRule="auto"/>
        <w:ind w:left="0" w:right="39"/>
        <w:jc w:val="both"/>
        <w:rPr>
          <w:rFonts w:asciiTheme="minorHAnsi" w:hAnsiTheme="minorHAnsi" w:cstheme="minorHAnsi"/>
          <w:color w:val="000000" w:themeColor="text1"/>
        </w:rPr>
      </w:pPr>
    </w:p>
    <w:p w14:paraId="13374D24" w14:textId="0D426778" w:rsidR="00001D3C" w:rsidRPr="0096288F" w:rsidRDefault="00001D3C" w:rsidP="00F1536C">
      <w:pPr>
        <w:pStyle w:val="BodyText"/>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Desain kolam pengendap disesuaikan dengan </w:t>
      </w:r>
      <w:r w:rsidRPr="0096288F">
        <w:rPr>
          <w:rFonts w:asciiTheme="minorHAnsi" w:hAnsiTheme="minorHAnsi" w:cstheme="minorHAnsi"/>
          <w:color w:val="000000" w:themeColor="text1"/>
        </w:rPr>
        <w:lastRenderedPageBreak/>
        <w:t xml:space="preserve">debit air yang masuk dari kolam tambang. </w:t>
      </w:r>
    </w:p>
    <w:p w14:paraId="00270821" w14:textId="2F37A9B9" w:rsidR="00001D3C" w:rsidRDefault="001A6255" w:rsidP="00F1536C">
      <w:pPr>
        <w:pStyle w:val="BodyText"/>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Kompartemen pertama adalah bagian dari kompartemen yang pertama kali menerima ma</w:t>
      </w:r>
      <w:r w:rsidR="00F87B79" w:rsidRPr="0096288F">
        <w:rPr>
          <w:rFonts w:asciiTheme="minorHAnsi" w:hAnsiTheme="minorHAnsi" w:cstheme="minorHAnsi"/>
          <w:color w:val="000000" w:themeColor="text1"/>
        </w:rPr>
        <w:t>s</w:t>
      </w:r>
      <w:r w:rsidRPr="0096288F">
        <w:rPr>
          <w:rFonts w:asciiTheme="minorHAnsi" w:hAnsiTheme="minorHAnsi" w:cstheme="minorHAnsi"/>
          <w:color w:val="000000" w:themeColor="text1"/>
        </w:rPr>
        <w:t>ukan air. Pada kompartemen ini, akan terdapat sedimen</w:t>
      </w:r>
      <w:r w:rsidR="00F87B79" w:rsidRPr="0096288F">
        <w:rPr>
          <w:rFonts w:asciiTheme="minorHAnsi" w:hAnsiTheme="minorHAnsi" w:cstheme="minorHAnsi"/>
          <w:color w:val="000000" w:themeColor="text1"/>
        </w:rPr>
        <w:t>-</w:t>
      </w:r>
      <w:r w:rsidRPr="0096288F">
        <w:rPr>
          <w:rFonts w:asciiTheme="minorHAnsi" w:hAnsiTheme="minorHAnsi" w:cstheme="minorHAnsi"/>
          <w:color w:val="000000" w:themeColor="text1"/>
        </w:rPr>
        <w:t>sedimen yang ikut terpompa dan akhirnya mengendap disini. Pada bagian ini biasanya disiapkan 1 alat berat dengan lengan panjang untuk selalu mengangkut atau memindahkan material-material yang ikut terpompa. Secara metode, bagian ini adalah bagian penanganan air asam tambang secara fisik. Yaitu sedimen yang ikut terpompa akan ditangani menggunakan alat berat akibat pengendapan yang terbantukan oleh gaya gravitasi karena material yang berat akan mengendap ke bawah.</w:t>
      </w:r>
      <w:r w:rsidR="00CC6FCC" w:rsidRPr="0096288F">
        <w:rPr>
          <w:rFonts w:asciiTheme="minorHAnsi" w:hAnsiTheme="minorHAnsi" w:cstheme="minorHAnsi"/>
          <w:color w:val="000000" w:themeColor="text1"/>
        </w:rPr>
        <w:t xml:space="preserve"> </w:t>
      </w:r>
      <w:r w:rsidR="0096288F">
        <w:rPr>
          <w:noProof/>
        </w:rPr>
        <w:drawing>
          <wp:inline distT="0" distB="0" distL="0" distR="0" wp14:anchorId="243C062A" wp14:editId="27A63B24">
            <wp:extent cx="2664460" cy="14986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460" cy="1498600"/>
                    </a:xfrm>
                    <a:prstGeom prst="rect">
                      <a:avLst/>
                    </a:prstGeom>
                    <a:noFill/>
                    <a:ln>
                      <a:noFill/>
                    </a:ln>
                  </pic:spPr>
                </pic:pic>
              </a:graphicData>
            </a:graphic>
          </wp:inline>
        </w:drawing>
      </w:r>
    </w:p>
    <w:p w14:paraId="0576E94A" w14:textId="29D1D343" w:rsidR="0096288F" w:rsidRPr="0096288F" w:rsidRDefault="0096288F" w:rsidP="00A34966">
      <w:pPr>
        <w:pStyle w:val="BodyText"/>
        <w:ind w:left="0" w:right="40"/>
        <w:jc w:val="both"/>
        <w:rPr>
          <w:rFonts w:asciiTheme="minorHAnsi" w:hAnsiTheme="minorHAnsi" w:cstheme="minorHAnsi"/>
          <w:color w:val="000000" w:themeColor="text1"/>
        </w:rPr>
      </w:pPr>
      <w:r>
        <w:rPr>
          <w:rFonts w:asciiTheme="minorHAnsi" w:hAnsiTheme="minorHAnsi" w:cstheme="minorHAnsi"/>
          <w:color w:val="000000" w:themeColor="text1"/>
        </w:rPr>
        <w:t xml:space="preserve">Foto 1. </w:t>
      </w:r>
      <w:r w:rsidRPr="0096288F">
        <w:rPr>
          <w:rFonts w:asciiTheme="minorHAnsi" w:hAnsiTheme="minorHAnsi" w:cstheme="minorHAnsi"/>
          <w:i/>
          <w:iCs/>
          <w:color w:val="000000" w:themeColor="text1"/>
        </w:rPr>
        <w:t>Sediment Pond</w:t>
      </w:r>
      <w:r>
        <w:rPr>
          <w:rFonts w:asciiTheme="minorHAnsi" w:hAnsiTheme="minorHAnsi" w:cstheme="minorHAnsi"/>
          <w:color w:val="000000" w:themeColor="text1"/>
        </w:rPr>
        <w:t xml:space="preserve"> kompartemen 1.</w:t>
      </w:r>
      <w:r w:rsidR="00A34966">
        <w:rPr>
          <w:rFonts w:asciiTheme="minorHAnsi" w:hAnsiTheme="minorHAnsi" w:cstheme="minorHAnsi"/>
          <w:color w:val="000000" w:themeColor="text1"/>
        </w:rPr>
        <w:t xml:space="preserve"> Lokasi area berada pada area kebun kelapa sawit.</w:t>
      </w:r>
    </w:p>
    <w:p w14:paraId="3D5C9F0E" w14:textId="566868B2" w:rsidR="00CC6FCC" w:rsidRPr="0096288F" w:rsidRDefault="00765562"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 xml:space="preserve">4.3. </w:t>
      </w:r>
      <w:r w:rsidR="00CC6FCC" w:rsidRPr="0096288F">
        <w:rPr>
          <w:rFonts w:eastAsia="Cambria" w:cstheme="minorHAnsi"/>
          <w:b/>
          <w:bCs/>
          <w:color w:val="000000" w:themeColor="text1"/>
        </w:rPr>
        <w:t>KAJIAN PROSES SEDIMENTASI</w:t>
      </w:r>
    </w:p>
    <w:p w14:paraId="31E261FE" w14:textId="77777777" w:rsidR="00E461C0" w:rsidRPr="0096288F" w:rsidRDefault="00CC6FCC" w:rsidP="00F1536C">
      <w:pPr>
        <w:pStyle w:val="BodyText"/>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Proses sedimentasi pada kolam pengendap dilakukan dengan menggunakan beberapa data antara lain : kecepatan aliran, perhitungan persentase pengendapan dan perhitungan kecepatan pengendapan dengan hukum Stokes. Carlsson pada tahun 1998 menjelaskan bahwa </w:t>
      </w:r>
      <w:r w:rsidR="00E461C0" w:rsidRPr="0096288F">
        <w:rPr>
          <w:rFonts w:asciiTheme="minorHAnsi" w:hAnsiTheme="minorHAnsi" w:cstheme="minorHAnsi"/>
          <w:color w:val="000000" w:themeColor="text1"/>
        </w:rPr>
        <w:t>kolam pengendap</w:t>
      </w:r>
      <w:r w:rsidRPr="0096288F">
        <w:rPr>
          <w:rFonts w:asciiTheme="minorHAnsi" w:hAnsiTheme="minorHAnsi" w:cstheme="minorHAnsi"/>
          <w:color w:val="000000" w:themeColor="text1"/>
        </w:rPr>
        <w:t xml:space="preserve"> adalah tempat untuk menangkap </w:t>
      </w:r>
      <w:r w:rsidRPr="0096288F">
        <w:rPr>
          <w:rFonts w:asciiTheme="minorHAnsi" w:hAnsiTheme="minorHAnsi" w:cstheme="minorHAnsi"/>
          <w:i/>
          <w:iCs/>
          <w:color w:val="000000" w:themeColor="text1"/>
        </w:rPr>
        <w:t>run off</w:t>
      </w:r>
      <w:r w:rsidRPr="0096288F">
        <w:rPr>
          <w:rFonts w:asciiTheme="minorHAnsi" w:hAnsiTheme="minorHAnsi" w:cstheme="minorHAnsi"/>
          <w:color w:val="000000" w:themeColor="text1"/>
        </w:rPr>
        <w:t xml:space="preserve"> dan menahan material padat hingga terendapkan menjadi sedimen, sedangkan air akan diteruskan. </w:t>
      </w:r>
      <w:r w:rsidR="00E461C0" w:rsidRPr="0096288F">
        <w:rPr>
          <w:rFonts w:asciiTheme="minorHAnsi" w:hAnsiTheme="minorHAnsi" w:cstheme="minorHAnsi"/>
          <w:color w:val="000000" w:themeColor="text1"/>
        </w:rPr>
        <w:t>Kolam pengendap</w:t>
      </w:r>
      <w:r w:rsidRPr="0096288F">
        <w:rPr>
          <w:rFonts w:asciiTheme="minorHAnsi" w:hAnsiTheme="minorHAnsi" w:cstheme="minorHAnsi"/>
          <w:color w:val="000000" w:themeColor="text1"/>
        </w:rPr>
        <w:t xml:space="preserve"> menerapkan </w:t>
      </w:r>
      <w:r w:rsidR="00E461C0" w:rsidRPr="0096288F">
        <w:rPr>
          <w:rFonts w:asciiTheme="minorHAnsi" w:hAnsiTheme="minorHAnsi" w:cstheme="minorHAnsi"/>
          <w:color w:val="000000" w:themeColor="text1"/>
        </w:rPr>
        <w:t xml:space="preserve">tentang </w:t>
      </w:r>
      <w:r w:rsidRPr="0096288F">
        <w:rPr>
          <w:rFonts w:asciiTheme="minorHAnsi" w:hAnsiTheme="minorHAnsi" w:cstheme="minorHAnsi"/>
          <w:color w:val="000000" w:themeColor="text1"/>
        </w:rPr>
        <w:t>mekanisme pemisahan material padat dari air dengan menggunakan gaya gravitasi</w:t>
      </w:r>
      <w:r w:rsidR="00E461C0" w:rsidRPr="0096288F">
        <w:rPr>
          <w:rFonts w:asciiTheme="minorHAnsi" w:hAnsiTheme="minorHAnsi" w:cstheme="minorHAnsi"/>
          <w:color w:val="000000" w:themeColor="text1"/>
        </w:rPr>
        <w:t>. Namun juga tetap menuruti kaidah</w:t>
      </w:r>
      <w:r w:rsidRPr="0096288F">
        <w:rPr>
          <w:rFonts w:asciiTheme="minorHAnsi" w:hAnsiTheme="minorHAnsi" w:cstheme="minorHAnsi"/>
          <w:color w:val="000000" w:themeColor="text1"/>
        </w:rPr>
        <w:t xml:space="preserve"> </w:t>
      </w:r>
      <w:r w:rsidR="00E461C0" w:rsidRPr="0096288F">
        <w:rPr>
          <w:rFonts w:asciiTheme="minorHAnsi" w:hAnsiTheme="minorHAnsi" w:cstheme="minorHAnsi"/>
          <w:color w:val="000000" w:themeColor="text1"/>
        </w:rPr>
        <w:t>H</w:t>
      </w:r>
      <w:r w:rsidRPr="0096288F">
        <w:rPr>
          <w:rFonts w:asciiTheme="minorHAnsi" w:hAnsiTheme="minorHAnsi" w:cstheme="minorHAnsi"/>
          <w:color w:val="000000" w:themeColor="text1"/>
        </w:rPr>
        <w:t xml:space="preserve">ukum </w:t>
      </w:r>
      <w:r w:rsidR="00E461C0" w:rsidRPr="0096288F">
        <w:rPr>
          <w:rFonts w:asciiTheme="minorHAnsi" w:hAnsiTheme="minorHAnsi" w:cstheme="minorHAnsi"/>
          <w:color w:val="000000" w:themeColor="text1"/>
        </w:rPr>
        <w:t>S</w:t>
      </w:r>
      <w:r w:rsidRPr="0096288F">
        <w:rPr>
          <w:rFonts w:asciiTheme="minorHAnsi" w:hAnsiTheme="minorHAnsi" w:cstheme="minorHAnsi"/>
          <w:color w:val="000000" w:themeColor="text1"/>
        </w:rPr>
        <w:t xml:space="preserve">tokes. </w:t>
      </w:r>
    </w:p>
    <w:p w14:paraId="31C7D754" w14:textId="0A0EFF55" w:rsidR="00CC6FCC" w:rsidRPr="0096288F" w:rsidRDefault="00E461C0" w:rsidP="00F1536C">
      <w:pPr>
        <w:pStyle w:val="BodyText"/>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N</w:t>
      </w:r>
      <w:r w:rsidR="00CC6FCC" w:rsidRPr="0096288F">
        <w:rPr>
          <w:rFonts w:asciiTheme="minorHAnsi" w:hAnsiTheme="minorHAnsi" w:cstheme="minorHAnsi"/>
          <w:color w:val="000000" w:themeColor="text1"/>
        </w:rPr>
        <w:t xml:space="preserve">ilai kecepatan pengendapan </w:t>
      </w:r>
      <w:r w:rsidRPr="0096288F">
        <w:rPr>
          <w:rFonts w:asciiTheme="minorHAnsi" w:hAnsiTheme="minorHAnsi" w:cstheme="minorHAnsi"/>
          <w:color w:val="000000" w:themeColor="text1"/>
        </w:rPr>
        <w:t>dapat diperhitungkan</w:t>
      </w:r>
      <w:r w:rsidR="00CC6FCC" w:rsidRPr="0096288F">
        <w:rPr>
          <w:rFonts w:asciiTheme="minorHAnsi" w:hAnsiTheme="minorHAnsi" w:cstheme="minorHAnsi"/>
          <w:color w:val="000000" w:themeColor="text1"/>
        </w:rPr>
        <w:t xml:space="preserve"> dengan menggunakan rumus berikut</w:t>
      </w:r>
      <w:r w:rsidRPr="0096288F">
        <w:rPr>
          <w:rFonts w:asciiTheme="minorHAnsi" w:hAnsiTheme="minorHAnsi" w:cstheme="minorHAnsi"/>
          <w:color w:val="000000" w:themeColor="text1"/>
        </w:rPr>
        <w:t xml:space="preserve"> :</w:t>
      </w:r>
    </w:p>
    <w:p w14:paraId="7669D017" w14:textId="54610195" w:rsidR="00CC6FCC" w:rsidRPr="0096288F" w:rsidRDefault="00CC6FCC" w:rsidP="00F1536C">
      <w:pPr>
        <w:pStyle w:val="BodyText"/>
        <w:spacing w:before="1" w:line="244" w:lineRule="auto"/>
        <w:ind w:left="0" w:right="39"/>
        <w:jc w:val="both"/>
        <w:rPr>
          <w:rFonts w:asciiTheme="minorHAnsi" w:hAnsiTheme="minorHAnsi" w:cstheme="minorHAnsi"/>
          <w:color w:val="000000" w:themeColor="text1"/>
        </w:rPr>
      </w:pPr>
    </w:p>
    <w:p w14:paraId="28869B74" w14:textId="181A4C6B" w:rsidR="00CC6FCC" w:rsidRPr="0096288F" w:rsidRDefault="00E461C0" w:rsidP="00F1536C">
      <w:pPr>
        <w:pStyle w:val="BodyText"/>
        <w:spacing w:before="1" w:line="244" w:lineRule="auto"/>
        <w:ind w:left="0" w:right="39"/>
        <w:jc w:val="both"/>
        <w:rPr>
          <w:rFonts w:asciiTheme="minorHAnsi" w:hAnsiTheme="minorHAnsi" w:cstheme="minorHAnsi"/>
          <w:color w:val="000000" w:themeColor="text1"/>
        </w:rPr>
      </w:pPr>
      <m:oMathPara>
        <m:oMath>
          <m:r>
            <w:rPr>
              <w:rFonts w:ascii="Cambria Math" w:hAnsi="Cambria Math" w:cstheme="minorHAnsi"/>
              <w:color w:val="000000" w:themeColor="text1"/>
            </w:rPr>
            <m:t>V=</m:t>
          </m:r>
          <m:f>
            <m:fPr>
              <m:ctrlPr>
                <w:rPr>
                  <w:rFonts w:ascii="Cambria Math" w:hAnsi="Cambria Math" w:cstheme="minorHAnsi"/>
                  <w:color w:val="000000" w:themeColor="text1"/>
                </w:rPr>
              </m:ctrlPr>
            </m:fPr>
            <m:num>
              <m:r>
                <w:rPr>
                  <w:rFonts w:ascii="Cambria Math" w:hAnsi="Cambria Math" w:cstheme="minorHAnsi"/>
                  <w:color w:val="000000" w:themeColor="text1"/>
                </w:rPr>
                <m:t>g</m:t>
              </m:r>
              <m:d>
                <m:dPr>
                  <m:ctrlPr>
                    <w:rPr>
                      <w:rFonts w:ascii="Cambria Math" w:hAnsi="Cambria Math" w:cstheme="minorHAnsi"/>
                      <w:i/>
                      <w:color w:val="000000" w:themeColor="text1"/>
                    </w:rPr>
                  </m:ctrlPr>
                </m:dPr>
                <m:e>
                  <m:r>
                    <w:rPr>
                      <w:rFonts w:ascii="Cambria Math" w:hAnsi="Cambria Math" w:cstheme="minorHAnsi"/>
                      <w:color w:val="000000" w:themeColor="text1"/>
                    </w:rPr>
                    <m:t>ρp-ρf</m:t>
                  </m:r>
                </m:e>
              </m:d>
              <m:sSup>
                <m:sSupPr>
                  <m:ctrlPr>
                    <w:rPr>
                      <w:rFonts w:ascii="Cambria Math" w:hAnsi="Cambria Math" w:cstheme="minorHAnsi"/>
                      <w:color w:val="000000" w:themeColor="text1"/>
                    </w:rPr>
                  </m:ctrlPr>
                </m:sSupPr>
                <m:e>
                  <m:r>
                    <w:rPr>
                      <w:rFonts w:ascii="Cambria Math" w:hAnsi="Cambria Math" w:cstheme="minorHAnsi"/>
                      <w:color w:val="000000" w:themeColor="text1"/>
                    </w:rPr>
                    <m:t>d</m:t>
                  </m:r>
                </m:e>
                <m:sup>
                  <m:r>
                    <w:rPr>
                      <w:rFonts w:ascii="Cambria Math" w:hAnsi="Cambria Math" w:cstheme="minorHAnsi"/>
                      <w:color w:val="000000" w:themeColor="text1"/>
                    </w:rPr>
                    <m:t>2</m:t>
                  </m:r>
                </m:sup>
              </m:sSup>
            </m:num>
            <m:den>
              <m:r>
                <w:rPr>
                  <w:rFonts w:ascii="Cambria Math" w:hAnsi="Cambria Math" w:cstheme="minorHAnsi"/>
                  <w:color w:val="000000" w:themeColor="text1"/>
                </w:rPr>
                <m:t>18μ</m:t>
              </m:r>
            </m:den>
          </m:f>
          <m:r>
            <w:rPr>
              <w:rFonts w:ascii="Cambria Math" w:hAnsi="Cambria Math" w:cstheme="minorHAnsi"/>
              <w:color w:val="000000" w:themeColor="text1"/>
            </w:rPr>
            <m:t xml:space="preserve"> </m:t>
          </m:r>
        </m:oMath>
      </m:oMathPara>
    </w:p>
    <w:p w14:paraId="411CA4EE" w14:textId="77777777" w:rsidR="00CC6FCC" w:rsidRPr="0096288F" w:rsidRDefault="00CC6FCC" w:rsidP="00F1536C">
      <w:pPr>
        <w:pStyle w:val="BodyText"/>
        <w:spacing w:before="1" w:line="244" w:lineRule="auto"/>
        <w:ind w:left="0" w:right="39"/>
        <w:jc w:val="both"/>
        <w:rPr>
          <w:rFonts w:asciiTheme="minorHAnsi" w:hAnsiTheme="minorHAnsi" w:cstheme="minorHAnsi"/>
          <w:color w:val="000000" w:themeColor="text1"/>
        </w:rPr>
      </w:pPr>
    </w:p>
    <w:p w14:paraId="42CCA4A9" w14:textId="70131FAB" w:rsidR="00F2310E" w:rsidRPr="0096288F" w:rsidRDefault="00F2310E" w:rsidP="00F1536C">
      <w:pPr>
        <w:pStyle w:val="BodyText"/>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Keterangan</w:t>
      </w:r>
      <w:r w:rsidR="0086680C" w:rsidRPr="0096288F">
        <w:rPr>
          <w:rFonts w:asciiTheme="minorHAnsi" w:hAnsiTheme="minorHAnsi" w:cstheme="minorHAnsi"/>
          <w:color w:val="000000" w:themeColor="text1"/>
        </w:rPr>
        <w:t xml:space="preserve"> beserta data yang diperoleh</w:t>
      </w:r>
      <w:r w:rsidRPr="0096288F">
        <w:rPr>
          <w:rFonts w:asciiTheme="minorHAnsi" w:hAnsiTheme="minorHAnsi" w:cstheme="minorHAnsi"/>
          <w:color w:val="000000" w:themeColor="text1"/>
        </w:rPr>
        <w:t xml:space="preserve"> : </w:t>
      </w:r>
    </w:p>
    <w:p w14:paraId="3900F6E4" w14:textId="55D3064D" w:rsidR="00F2310E" w:rsidRPr="0096288F" w:rsidRDefault="00F2310E"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Kecepatan pengendapan (m/s)</w:t>
      </w:r>
    </w:p>
    <w:p w14:paraId="1EE14B69" w14:textId="21C19A85" w:rsidR="00F2310E" w:rsidRPr="0096288F" w:rsidRDefault="00F2310E"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g</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 xml:space="preserve">Percepatan gravitasi </w:t>
      </w:r>
      <w:r w:rsidR="0086680C" w:rsidRPr="0096288F">
        <w:rPr>
          <w:rFonts w:asciiTheme="minorHAnsi" w:hAnsiTheme="minorHAnsi" w:cstheme="minorHAnsi"/>
          <w:color w:val="000000" w:themeColor="text1"/>
        </w:rPr>
        <w:t xml:space="preserve">= 9,8 </w:t>
      </w:r>
      <w:r w:rsidRPr="0096288F">
        <w:rPr>
          <w:rFonts w:asciiTheme="minorHAnsi" w:hAnsiTheme="minorHAnsi" w:cstheme="minorHAnsi"/>
          <w:color w:val="000000" w:themeColor="text1"/>
        </w:rPr>
        <w:t>m/s</w:t>
      </w:r>
      <w:r w:rsidRPr="0096288F">
        <w:rPr>
          <w:rFonts w:asciiTheme="minorHAnsi" w:hAnsiTheme="minorHAnsi" w:cstheme="minorHAnsi"/>
          <w:color w:val="000000" w:themeColor="text1"/>
          <w:vertAlign w:val="superscript"/>
        </w:rPr>
        <w:t>2</w:t>
      </w:r>
    </w:p>
    <w:p w14:paraId="634D8599" w14:textId="3319B50B" w:rsidR="00F2310E" w:rsidRPr="0096288F" w:rsidRDefault="00F2310E"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ρp</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r>
      <w:r w:rsidRPr="0096288F">
        <w:rPr>
          <w:rFonts w:asciiTheme="minorHAnsi" w:hAnsiTheme="minorHAnsi" w:cstheme="minorHAnsi"/>
          <w:i/>
          <w:iCs/>
          <w:color w:val="000000" w:themeColor="text1"/>
        </w:rPr>
        <w:t xml:space="preserve">Density </w:t>
      </w:r>
      <w:r w:rsidRPr="0096288F">
        <w:rPr>
          <w:rFonts w:asciiTheme="minorHAnsi" w:hAnsiTheme="minorHAnsi" w:cstheme="minorHAnsi"/>
          <w:color w:val="000000" w:themeColor="text1"/>
        </w:rPr>
        <w:t xml:space="preserve">partikel </w:t>
      </w:r>
      <w:r w:rsidR="0086680C" w:rsidRPr="0096288F">
        <w:rPr>
          <w:rFonts w:asciiTheme="minorHAnsi" w:hAnsiTheme="minorHAnsi" w:cstheme="minorHAnsi"/>
          <w:color w:val="000000" w:themeColor="text1"/>
        </w:rPr>
        <w:t xml:space="preserve">= 1800 </w:t>
      </w:r>
      <w:r w:rsidRPr="0096288F">
        <w:rPr>
          <w:rFonts w:asciiTheme="minorHAnsi" w:hAnsiTheme="minorHAnsi" w:cstheme="minorHAnsi"/>
          <w:color w:val="000000" w:themeColor="text1"/>
        </w:rPr>
        <w:t>kg/m</w:t>
      </w:r>
      <w:r w:rsidRPr="0096288F">
        <w:rPr>
          <w:rFonts w:asciiTheme="minorHAnsi" w:hAnsiTheme="minorHAnsi" w:cstheme="minorHAnsi"/>
          <w:color w:val="000000" w:themeColor="text1"/>
          <w:vertAlign w:val="superscript"/>
        </w:rPr>
        <w:t>3</w:t>
      </w:r>
    </w:p>
    <w:p w14:paraId="5510DE4B" w14:textId="53A0A291" w:rsidR="00F2310E" w:rsidRPr="0096288F" w:rsidRDefault="00F2310E"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ρf</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r>
      <w:r w:rsidRPr="0096288F">
        <w:rPr>
          <w:rFonts w:asciiTheme="minorHAnsi" w:hAnsiTheme="minorHAnsi" w:cstheme="minorHAnsi"/>
          <w:i/>
          <w:iCs/>
          <w:color w:val="000000" w:themeColor="text1"/>
        </w:rPr>
        <w:t xml:space="preserve">Density </w:t>
      </w:r>
      <w:r w:rsidRPr="0096288F">
        <w:rPr>
          <w:rFonts w:asciiTheme="minorHAnsi" w:hAnsiTheme="minorHAnsi" w:cstheme="minorHAnsi"/>
          <w:color w:val="000000" w:themeColor="text1"/>
        </w:rPr>
        <w:t xml:space="preserve">fluida </w:t>
      </w:r>
      <w:r w:rsidR="0086680C" w:rsidRPr="0096288F">
        <w:rPr>
          <w:rFonts w:asciiTheme="minorHAnsi" w:hAnsiTheme="minorHAnsi" w:cstheme="minorHAnsi"/>
          <w:color w:val="000000" w:themeColor="text1"/>
        </w:rPr>
        <w:t xml:space="preserve">= 1000 </w:t>
      </w:r>
      <w:r w:rsidRPr="0096288F">
        <w:rPr>
          <w:rFonts w:asciiTheme="minorHAnsi" w:hAnsiTheme="minorHAnsi" w:cstheme="minorHAnsi"/>
          <w:color w:val="000000" w:themeColor="text1"/>
        </w:rPr>
        <w:t>kg/m</w:t>
      </w:r>
      <w:r w:rsidRPr="0096288F">
        <w:rPr>
          <w:rFonts w:asciiTheme="minorHAnsi" w:hAnsiTheme="minorHAnsi" w:cstheme="minorHAnsi"/>
          <w:color w:val="000000" w:themeColor="text1"/>
          <w:vertAlign w:val="superscript"/>
        </w:rPr>
        <w:t>3</w:t>
      </w:r>
    </w:p>
    <w:p w14:paraId="39FAF9C2" w14:textId="7CD34C7A" w:rsidR="00F2310E" w:rsidRPr="0096288F" w:rsidRDefault="00F2310E"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μ</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 xml:space="preserve">Viskositas fluida </w:t>
      </w:r>
      <w:r w:rsidR="0086680C" w:rsidRPr="0096288F">
        <w:rPr>
          <w:rFonts w:asciiTheme="minorHAnsi" w:hAnsiTheme="minorHAnsi" w:cstheme="minorHAnsi"/>
          <w:color w:val="000000" w:themeColor="text1"/>
        </w:rPr>
        <w:t>1,31 x 10</w:t>
      </w:r>
      <w:r w:rsidR="0086680C" w:rsidRPr="0096288F">
        <w:rPr>
          <w:rFonts w:asciiTheme="minorHAnsi" w:hAnsiTheme="minorHAnsi" w:cstheme="minorHAnsi"/>
          <w:color w:val="000000" w:themeColor="text1"/>
          <w:vertAlign w:val="superscript"/>
        </w:rPr>
        <w:t>-6</w:t>
      </w:r>
      <w:r w:rsidR="0086680C" w:rsidRPr="0096288F">
        <w:rPr>
          <w:rFonts w:asciiTheme="minorHAnsi" w:hAnsiTheme="minorHAnsi" w:cstheme="minorHAnsi"/>
          <w:color w:val="000000" w:themeColor="text1"/>
        </w:rPr>
        <w:t xml:space="preserve"> </w:t>
      </w:r>
      <w:r w:rsidRPr="0096288F">
        <w:rPr>
          <w:rFonts w:asciiTheme="minorHAnsi" w:hAnsiTheme="minorHAnsi" w:cstheme="minorHAnsi"/>
          <w:color w:val="000000" w:themeColor="text1"/>
        </w:rPr>
        <w:t>kg/ms</w:t>
      </w:r>
    </w:p>
    <w:p w14:paraId="5129DC0E" w14:textId="0A52FE24" w:rsidR="0086680C" w:rsidRPr="0096288F" w:rsidRDefault="0086680C"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Diameter partikel padatan = 3,5 x 10</w:t>
      </w:r>
      <w:r w:rsidRPr="0096288F">
        <w:rPr>
          <w:rFonts w:asciiTheme="minorHAnsi" w:hAnsiTheme="minorHAnsi" w:cstheme="minorHAnsi"/>
          <w:color w:val="000000" w:themeColor="text1"/>
          <w:vertAlign w:val="superscript"/>
        </w:rPr>
        <w:t>-6</w:t>
      </w:r>
      <w:r w:rsidRPr="0096288F">
        <w:rPr>
          <w:rFonts w:asciiTheme="minorHAnsi" w:hAnsiTheme="minorHAnsi" w:cstheme="minorHAnsi"/>
          <w:color w:val="000000" w:themeColor="text1"/>
        </w:rPr>
        <w:t xml:space="preserve"> m</w:t>
      </w:r>
    </w:p>
    <w:p w14:paraId="7E30D6CE" w14:textId="77777777" w:rsidR="00F4654D" w:rsidRDefault="00F4654D"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044A4FDF" w14:textId="65F18965" w:rsidR="0086680C" w:rsidRPr="0096288F" w:rsidRDefault="0086680C"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dengan demikian dapat dihitung sebag</w:t>
      </w:r>
      <w:r w:rsidR="00F4654D">
        <w:rPr>
          <w:rFonts w:asciiTheme="minorHAnsi" w:hAnsiTheme="minorHAnsi" w:cstheme="minorHAnsi"/>
          <w:color w:val="000000" w:themeColor="text1"/>
        </w:rPr>
        <w:t>a</w:t>
      </w:r>
      <w:r w:rsidRPr="0096288F">
        <w:rPr>
          <w:rFonts w:asciiTheme="minorHAnsi" w:hAnsiTheme="minorHAnsi" w:cstheme="minorHAnsi"/>
          <w:color w:val="000000" w:themeColor="text1"/>
        </w:rPr>
        <w:t>i berikut:</w:t>
      </w:r>
    </w:p>
    <w:p w14:paraId="3DF8AF24" w14:textId="0863C5B5" w:rsidR="0086680C" w:rsidRPr="0096288F" w:rsidRDefault="0086680C"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76A46B1F" w14:textId="095CB0AB" w:rsidR="0086680C" w:rsidRPr="0096288F" w:rsidRDefault="0086680C" w:rsidP="00F2310E">
      <w:pPr>
        <w:pStyle w:val="BodyText"/>
        <w:tabs>
          <w:tab w:val="left" w:pos="426"/>
        </w:tabs>
        <w:spacing w:before="1" w:line="244" w:lineRule="auto"/>
        <w:ind w:left="0" w:right="39"/>
        <w:jc w:val="both"/>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rPr>
            <m:t>V=</m:t>
          </m:r>
          <m:f>
            <m:fPr>
              <m:ctrlPr>
                <w:rPr>
                  <w:rFonts w:ascii="Cambria Math" w:hAnsi="Cambria Math" w:cstheme="minorHAnsi"/>
                  <w:color w:val="000000" w:themeColor="text1"/>
                </w:rPr>
              </m:ctrlPr>
            </m:fPr>
            <m:num>
              <m:r>
                <w:rPr>
                  <w:rFonts w:ascii="Cambria Math" w:hAnsi="Cambria Math" w:cstheme="minorHAnsi"/>
                  <w:color w:val="000000" w:themeColor="text1"/>
                </w:rPr>
                <m:t>9,8x</m:t>
              </m:r>
              <m:d>
                <m:dPr>
                  <m:ctrlPr>
                    <w:rPr>
                      <w:rFonts w:ascii="Cambria Math" w:hAnsi="Cambria Math" w:cstheme="minorHAnsi"/>
                      <w:i/>
                      <w:color w:val="000000" w:themeColor="text1"/>
                    </w:rPr>
                  </m:ctrlPr>
                </m:dPr>
                <m:e>
                  <m:r>
                    <m:rPr>
                      <m:sty m:val="p"/>
                    </m:rPr>
                    <w:rPr>
                      <w:rFonts w:ascii="Cambria Math" w:hAnsi="Cambria Math" w:cstheme="minorHAnsi"/>
                      <w:color w:val="000000" w:themeColor="text1"/>
                    </w:rPr>
                    <m:t>1800-1000</m:t>
                  </m:r>
                </m:e>
              </m:d>
              <m:r>
                <m:rPr>
                  <m:sty m:val="p"/>
                </m:rPr>
                <w:rPr>
                  <w:rFonts w:ascii="Cambria Math" w:hAnsi="Cambria Math" w:cstheme="minorHAnsi"/>
                  <w:color w:val="000000" w:themeColor="text1"/>
                </w:rPr>
                <m:t xml:space="preserve">x (3,5 x </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-6</m:t>
                  </m:r>
                </m:sup>
              </m:sSup>
              <m:r>
                <w:rPr>
                  <w:rFonts w:ascii="Cambria Math" w:hAnsi="Cambria Math" w:cstheme="minorHAnsi"/>
                  <w:color w:val="000000" w:themeColor="text1"/>
                </w:rPr>
                <m:t>)</m:t>
              </m:r>
              <m:sSup>
                <m:sSupPr>
                  <m:ctrlPr>
                    <w:rPr>
                      <w:rFonts w:ascii="Cambria Math" w:hAnsi="Cambria Math" w:cstheme="minorHAnsi"/>
                      <w:color w:val="000000" w:themeColor="text1"/>
                    </w:rPr>
                  </m:ctrlPr>
                </m:sSupPr>
                <m:e/>
                <m:sup>
                  <m:r>
                    <w:rPr>
                      <w:rFonts w:ascii="Cambria Math" w:hAnsi="Cambria Math" w:cstheme="minorHAnsi"/>
                      <w:color w:val="000000" w:themeColor="text1"/>
                    </w:rPr>
                    <m:t>2</m:t>
                  </m:r>
                </m:sup>
              </m:sSup>
            </m:num>
            <m:den>
              <m:r>
                <w:rPr>
                  <w:rFonts w:ascii="Cambria Math" w:hAnsi="Cambria Math" w:cstheme="minorHAnsi"/>
                  <w:color w:val="000000" w:themeColor="text1"/>
                </w:rPr>
                <m:t>18 x 1,31</m:t>
              </m:r>
              <m:r>
                <m:rPr>
                  <m:sty m:val="p"/>
                </m:rPr>
                <w:rPr>
                  <w:rFonts w:ascii="Cambria Math" w:hAnsi="Cambria Math" w:cstheme="minorHAnsi"/>
                  <w:color w:val="000000" w:themeColor="text1"/>
                </w:rPr>
                <m:t xml:space="preserve"> x </m:t>
              </m:r>
              <m:sSup>
                <m:sSupPr>
                  <m:ctrlPr>
                    <w:rPr>
                      <w:rFonts w:ascii="Cambria Math" w:hAnsi="Cambria Math" w:cstheme="minorHAns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-6</m:t>
                  </m:r>
                </m:sup>
              </m:sSup>
            </m:den>
          </m:f>
        </m:oMath>
      </m:oMathPara>
    </w:p>
    <w:p w14:paraId="3DBC716A" w14:textId="77777777" w:rsidR="0086680C" w:rsidRPr="0096288F" w:rsidRDefault="0086680C"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1D394B03" w14:textId="0DC8C242" w:rsidR="0086680C" w:rsidRPr="0096288F" w:rsidRDefault="0086680C" w:rsidP="00F4654D">
      <w:pPr>
        <w:pStyle w:val="BodyText"/>
        <w:tabs>
          <w:tab w:val="left" w:pos="426"/>
        </w:tabs>
        <w:spacing w:before="1" w:after="120" w:line="245" w:lineRule="auto"/>
        <w:ind w:left="0" w:right="40"/>
        <w:jc w:val="both"/>
        <w:rPr>
          <w:rFonts w:asciiTheme="minorHAnsi" w:hAnsiTheme="minorHAnsi" w:cstheme="minorHAnsi"/>
          <w:color w:val="000000" w:themeColor="text1"/>
        </w:rPr>
      </w:pPr>
      <m:oMath>
        <m:r>
          <w:rPr>
            <w:rFonts w:ascii="Cambria Math" w:hAnsi="Cambria Math" w:cstheme="minorHAnsi"/>
            <w:color w:val="000000" w:themeColor="text1"/>
          </w:rPr>
          <m:t>V=0,007481</m:t>
        </m:r>
      </m:oMath>
      <w:r w:rsidR="006E3BCB" w:rsidRPr="0096288F">
        <w:rPr>
          <w:rFonts w:asciiTheme="minorHAnsi" w:hAnsiTheme="minorHAnsi" w:cstheme="minorHAnsi"/>
          <w:color w:val="000000" w:themeColor="text1"/>
        </w:rPr>
        <w:t xml:space="preserve"> m/det</w:t>
      </w:r>
    </w:p>
    <w:p w14:paraId="69D10816" w14:textId="1736705F" w:rsidR="006E3BCB" w:rsidRPr="0096288F" w:rsidRDefault="006E3BCB"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Waktu yang dibutuhkan oleh partikel untuk mengendap dengan kecepatan (v) </w:t>
      </w:r>
      <w:r w:rsidR="00A5742F" w:rsidRPr="0096288F">
        <w:rPr>
          <w:rFonts w:asciiTheme="minorHAnsi" w:hAnsiTheme="minorHAnsi" w:cstheme="minorHAnsi"/>
          <w:color w:val="000000" w:themeColor="text1"/>
        </w:rPr>
        <w:t>dengan kedalaman</w:t>
      </w:r>
      <w:r w:rsidRPr="0096288F">
        <w:rPr>
          <w:rFonts w:asciiTheme="minorHAnsi" w:hAnsiTheme="minorHAnsi" w:cstheme="minorHAnsi"/>
          <w:color w:val="000000" w:themeColor="text1"/>
        </w:rPr>
        <w:t xml:space="preserve"> (h) dihitung :</w:t>
      </w:r>
    </w:p>
    <w:p w14:paraId="1A2BF7CC" w14:textId="311BCA9D" w:rsidR="006E3BCB" w:rsidRPr="0096288F" w:rsidRDefault="006E3BCB"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1238B757" w14:textId="38197981" w:rsidR="006E3BCB" w:rsidRPr="0096288F" w:rsidRDefault="006E3BCB" w:rsidP="006E3BCB">
      <w:pPr>
        <w:pStyle w:val="BodyText"/>
        <w:tabs>
          <w:tab w:val="left" w:pos="426"/>
          <w:tab w:val="left" w:pos="709"/>
          <w:tab w:val="left" w:pos="1134"/>
        </w:tabs>
        <w:spacing w:before="1" w:line="244" w:lineRule="auto"/>
        <w:ind w:left="0" w:right="39" w:firstLine="426"/>
        <w:jc w:val="both"/>
        <w:rPr>
          <w:rFonts w:asciiTheme="minorHAnsi" w:hAnsiTheme="minorHAnsi" w:cstheme="minorHAnsi"/>
          <w:color w:val="000000" w:themeColor="text1"/>
        </w:rPr>
      </w:pPr>
      <w:r w:rsidRPr="0096288F">
        <w:rPr>
          <w:rFonts w:asciiTheme="minorHAnsi" w:hAnsiTheme="minorHAnsi" w:cstheme="minorHAnsi"/>
          <w:color w:val="000000" w:themeColor="text1"/>
        </w:rPr>
        <w:t>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h/v detik</w:t>
      </w:r>
    </w:p>
    <w:p w14:paraId="597A4E27" w14:textId="49ED1248" w:rsidR="00D868C2" w:rsidRPr="0096288F" w:rsidRDefault="00D868C2" w:rsidP="00D868C2">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Keterangan :</w:t>
      </w:r>
    </w:p>
    <w:p w14:paraId="26E31DBD" w14:textId="17552828" w:rsidR="00D868C2" w:rsidRPr="0096288F" w:rsidRDefault="00D868C2" w:rsidP="00D868C2">
      <w:pPr>
        <w:pStyle w:val="BodyText"/>
        <w:tabs>
          <w:tab w:val="left" w:pos="426"/>
          <w:tab w:val="left" w:pos="709"/>
          <w:tab w:val="left" w:pos="1134"/>
        </w:tabs>
        <w:spacing w:before="1" w:line="244" w:lineRule="auto"/>
        <w:ind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Waktu pengendapan (detik)</w:t>
      </w:r>
    </w:p>
    <w:p w14:paraId="7381868C" w14:textId="77777777" w:rsidR="00D868C2" w:rsidRPr="0096288F" w:rsidRDefault="00D868C2" w:rsidP="00D868C2">
      <w:pPr>
        <w:pStyle w:val="BodyText"/>
        <w:tabs>
          <w:tab w:val="left" w:pos="426"/>
          <w:tab w:val="left" w:pos="709"/>
          <w:tab w:val="left" w:pos="1134"/>
        </w:tabs>
        <w:spacing w:before="1" w:line="244" w:lineRule="auto"/>
        <w:ind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Kecepatan pengendapan partikel (m/det)</w:t>
      </w:r>
    </w:p>
    <w:p w14:paraId="38F2379C" w14:textId="6BC90F07" w:rsidR="00D868C2" w:rsidRPr="0096288F" w:rsidRDefault="00D868C2" w:rsidP="00D868C2">
      <w:pPr>
        <w:pStyle w:val="BodyText"/>
        <w:tabs>
          <w:tab w:val="left" w:pos="426"/>
          <w:tab w:val="left" w:pos="709"/>
          <w:tab w:val="left" w:pos="1134"/>
        </w:tabs>
        <w:spacing w:before="1" w:line="244" w:lineRule="auto"/>
        <w:ind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h</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Kedalaman Saluran = 4 (m)</w:t>
      </w:r>
      <w:r w:rsidRPr="0096288F">
        <w:rPr>
          <w:rFonts w:asciiTheme="minorHAnsi" w:hAnsiTheme="minorHAnsi" w:cstheme="minorHAnsi"/>
          <w:color w:val="000000" w:themeColor="text1"/>
        </w:rPr>
        <w:tab/>
      </w:r>
    </w:p>
    <w:p w14:paraId="4AC18AFC" w14:textId="375881EC" w:rsidR="006E3BCB" w:rsidRPr="0096288F" w:rsidRDefault="006E3BCB" w:rsidP="006E3BCB">
      <w:pPr>
        <w:pStyle w:val="BodyText"/>
        <w:tabs>
          <w:tab w:val="left" w:pos="426"/>
          <w:tab w:val="left" w:pos="709"/>
          <w:tab w:val="left" w:pos="1134"/>
        </w:tabs>
        <w:spacing w:before="1" w:line="244" w:lineRule="auto"/>
        <w:ind w:left="0" w:right="39" w:firstLine="426"/>
        <w:jc w:val="both"/>
        <w:rPr>
          <w:rFonts w:asciiTheme="minorHAnsi" w:hAnsiTheme="minorHAnsi" w:cstheme="minorHAnsi"/>
          <w:color w:val="000000" w:themeColor="text1"/>
        </w:rPr>
      </w:pPr>
      <w:r w:rsidRPr="0096288F">
        <w:rPr>
          <w:rFonts w:asciiTheme="minorHAnsi" w:hAnsiTheme="minorHAnsi" w:cstheme="minorHAnsi"/>
          <w:color w:val="000000" w:themeColor="text1"/>
        </w:rPr>
        <w:t>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r>
      <w:r w:rsidR="00D868C2" w:rsidRPr="0096288F">
        <w:rPr>
          <w:rFonts w:asciiTheme="minorHAnsi" w:hAnsiTheme="minorHAnsi" w:cstheme="minorHAnsi"/>
          <w:color w:val="000000" w:themeColor="text1"/>
        </w:rPr>
        <w:t>4</w:t>
      </w:r>
      <w:r w:rsidRPr="0096288F">
        <w:rPr>
          <w:rFonts w:asciiTheme="minorHAnsi" w:hAnsiTheme="minorHAnsi" w:cstheme="minorHAnsi"/>
          <w:color w:val="000000" w:themeColor="text1"/>
        </w:rPr>
        <w:t>/0,007481</w:t>
      </w:r>
    </w:p>
    <w:p w14:paraId="42458DBB" w14:textId="539B34D4" w:rsidR="006E3BCB" w:rsidRPr="0096288F" w:rsidRDefault="006E3BCB" w:rsidP="006E3BCB">
      <w:pPr>
        <w:pStyle w:val="BodyText"/>
        <w:tabs>
          <w:tab w:val="left" w:pos="426"/>
          <w:tab w:val="left" w:pos="709"/>
          <w:tab w:val="left" w:pos="1134"/>
        </w:tabs>
        <w:spacing w:before="1" w:line="244" w:lineRule="auto"/>
        <w:ind w:left="0" w:right="39" w:firstLine="426"/>
        <w:jc w:val="both"/>
        <w:rPr>
          <w:rFonts w:asciiTheme="minorHAnsi" w:hAnsiTheme="minorHAnsi" w:cstheme="minorHAnsi"/>
          <w:color w:val="000000" w:themeColor="text1"/>
        </w:rPr>
      </w:pPr>
      <w:r w:rsidRPr="0096288F">
        <w:rPr>
          <w:rFonts w:asciiTheme="minorHAnsi" w:hAnsiTheme="minorHAnsi" w:cstheme="minorHAnsi"/>
          <w:color w:val="000000" w:themeColor="text1"/>
        </w:rPr>
        <w:t>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r>
      <w:r w:rsidR="00D868C2" w:rsidRPr="0096288F">
        <w:rPr>
          <w:rFonts w:asciiTheme="minorHAnsi" w:hAnsiTheme="minorHAnsi" w:cstheme="minorHAnsi"/>
          <w:color w:val="000000" w:themeColor="text1"/>
        </w:rPr>
        <w:t xml:space="preserve">534,68 </w:t>
      </w:r>
      <w:r w:rsidRPr="0096288F">
        <w:rPr>
          <w:rFonts w:asciiTheme="minorHAnsi" w:hAnsiTheme="minorHAnsi" w:cstheme="minorHAnsi"/>
          <w:color w:val="000000" w:themeColor="text1"/>
        </w:rPr>
        <w:t>detik</w:t>
      </w:r>
    </w:p>
    <w:p w14:paraId="6ACCD990" w14:textId="0792ED4A" w:rsidR="006E3BCB" w:rsidRPr="0096288F" w:rsidRDefault="00D868C2"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Sedangkan volume air yang masuk ke </w:t>
      </w:r>
      <w:r w:rsidRPr="0096288F">
        <w:rPr>
          <w:rFonts w:asciiTheme="minorHAnsi" w:hAnsiTheme="minorHAnsi" w:cstheme="minorHAnsi"/>
          <w:i/>
          <w:iCs/>
          <w:color w:val="000000" w:themeColor="text1"/>
        </w:rPr>
        <w:t>settling pond</w:t>
      </w:r>
      <w:r w:rsidRPr="0096288F">
        <w:rPr>
          <w:rFonts w:asciiTheme="minorHAnsi" w:hAnsiTheme="minorHAnsi" w:cstheme="minorHAnsi"/>
          <w:color w:val="000000" w:themeColor="text1"/>
        </w:rPr>
        <w:t xml:space="preserve"> selama waktu pengendapan adalah : </w:t>
      </w:r>
    </w:p>
    <w:p w14:paraId="130D7D77" w14:textId="7EFF5D75" w:rsidR="00D868C2" w:rsidRPr="0096288F" w:rsidRDefault="00D868C2"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Tv x Q total</w:t>
      </w:r>
    </w:p>
    <w:p w14:paraId="25B14AAA" w14:textId="00AE883E" w:rsidR="00D868C2" w:rsidRPr="0096288F" w:rsidRDefault="00D868C2"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Keterangan :</w:t>
      </w:r>
    </w:p>
    <w:p w14:paraId="42AD70A4" w14:textId="571F259E" w:rsidR="00D868C2" w:rsidRPr="0096288F" w:rsidRDefault="00D868C2"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Volume air (m</w:t>
      </w:r>
      <w:r w:rsidRPr="0096288F">
        <w:rPr>
          <w:rFonts w:asciiTheme="minorHAnsi" w:hAnsiTheme="minorHAnsi" w:cstheme="minorHAnsi"/>
          <w:color w:val="000000" w:themeColor="text1"/>
          <w:vertAlign w:val="superscript"/>
        </w:rPr>
        <w:t>3</w:t>
      </w:r>
      <w:r w:rsidRPr="0096288F">
        <w:rPr>
          <w:rFonts w:asciiTheme="minorHAnsi" w:hAnsiTheme="minorHAnsi" w:cstheme="minorHAnsi"/>
          <w:color w:val="000000" w:themeColor="text1"/>
        </w:rPr>
        <w:t>)</w:t>
      </w:r>
    </w:p>
    <w:p w14:paraId="60F2F816" w14:textId="02541996" w:rsidR="00D868C2" w:rsidRPr="0096288F" w:rsidRDefault="00D868C2"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Waktu pengendapan = 534,68 detik</w:t>
      </w:r>
    </w:p>
    <w:p w14:paraId="6F66473C" w14:textId="0C47548D" w:rsidR="00D868C2" w:rsidRPr="0096288F" w:rsidRDefault="00D868C2"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Q total</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r>
      <w:r w:rsidR="00077096" w:rsidRPr="0096288F">
        <w:rPr>
          <w:rFonts w:asciiTheme="minorHAnsi" w:hAnsiTheme="minorHAnsi" w:cstheme="minorHAnsi"/>
          <w:color w:val="000000" w:themeColor="text1"/>
        </w:rPr>
        <w:t>Total debit yang telah diketahui sebesar 5,02 m</w:t>
      </w:r>
      <w:r w:rsidR="00077096" w:rsidRPr="0096288F">
        <w:rPr>
          <w:rFonts w:asciiTheme="minorHAnsi" w:hAnsiTheme="minorHAnsi" w:cstheme="minorHAnsi"/>
          <w:color w:val="000000" w:themeColor="text1"/>
          <w:vertAlign w:val="superscript"/>
        </w:rPr>
        <w:t>3</w:t>
      </w:r>
      <w:r w:rsidR="00077096" w:rsidRPr="0096288F">
        <w:rPr>
          <w:rFonts w:asciiTheme="minorHAnsi" w:hAnsiTheme="minorHAnsi" w:cstheme="minorHAnsi"/>
          <w:color w:val="000000" w:themeColor="text1"/>
        </w:rPr>
        <w:t>/detik</w:t>
      </w:r>
    </w:p>
    <w:p w14:paraId="52B2A921" w14:textId="36E78C00" w:rsidR="00D868C2" w:rsidRPr="0096288F" w:rsidRDefault="00077096"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Dengan demikian volume air sebesar :</w:t>
      </w:r>
    </w:p>
    <w:p w14:paraId="6BF2A25B" w14:textId="5E360A22" w:rsidR="00077096" w:rsidRPr="0096288F" w:rsidRDefault="00077096"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534,68 x 5,02</w:t>
      </w:r>
    </w:p>
    <w:p w14:paraId="5A2FB05D" w14:textId="3F942EC4" w:rsidR="00077096" w:rsidRPr="0096288F" w:rsidRDefault="00077096"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V</w:t>
      </w:r>
      <w:r w:rsidRPr="0096288F">
        <w:rPr>
          <w:rFonts w:asciiTheme="minorHAnsi" w:hAnsiTheme="minorHAnsi" w:cstheme="minorHAnsi"/>
          <w:color w:val="000000" w:themeColor="text1"/>
        </w:rPr>
        <w:tab/>
        <w:t>=</w:t>
      </w:r>
      <w:r w:rsidRPr="0096288F">
        <w:rPr>
          <w:rFonts w:asciiTheme="minorHAnsi" w:hAnsiTheme="minorHAnsi" w:cstheme="minorHAnsi"/>
          <w:color w:val="000000" w:themeColor="text1"/>
        </w:rPr>
        <w:tab/>
        <w:t>2.684,09 m</w:t>
      </w:r>
      <w:r w:rsidRPr="0096288F">
        <w:rPr>
          <w:rFonts w:asciiTheme="minorHAnsi" w:hAnsiTheme="minorHAnsi" w:cstheme="minorHAnsi"/>
          <w:color w:val="000000" w:themeColor="text1"/>
          <w:vertAlign w:val="superscript"/>
        </w:rPr>
        <w:t>3</w:t>
      </w:r>
    </w:p>
    <w:p w14:paraId="54AA670E" w14:textId="62474EE6" w:rsidR="00077096" w:rsidRPr="0096288F" w:rsidRDefault="00077096"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p>
    <w:p w14:paraId="64AABB2C" w14:textId="735F5B9F" w:rsidR="00AF529C" w:rsidRPr="0096288F" w:rsidRDefault="00FD7761"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Dengan demikian, dari perhitungan teoritis volume perjam = 2.684,09 m3 masih memungkinkan, karena berdasarkan aktual data, air limpasan adalah sebesar 2,295 m3.</w:t>
      </w:r>
    </w:p>
    <w:p w14:paraId="2C4AD7E0" w14:textId="77777777" w:rsidR="00FD7761" w:rsidRPr="0096288F" w:rsidRDefault="00FD7761" w:rsidP="006E3BCB">
      <w:pPr>
        <w:pStyle w:val="BodyText"/>
        <w:tabs>
          <w:tab w:val="left" w:pos="426"/>
          <w:tab w:val="left" w:pos="709"/>
          <w:tab w:val="left" w:pos="1134"/>
        </w:tabs>
        <w:spacing w:before="1" w:line="244" w:lineRule="auto"/>
        <w:ind w:left="0" w:right="39"/>
        <w:jc w:val="both"/>
        <w:rPr>
          <w:rFonts w:asciiTheme="minorHAnsi" w:hAnsiTheme="minorHAnsi" w:cstheme="minorHAnsi"/>
          <w:color w:val="000000" w:themeColor="text1"/>
        </w:rPr>
      </w:pPr>
    </w:p>
    <w:p w14:paraId="65935002" w14:textId="2FDF6469" w:rsidR="00FD7761" w:rsidRPr="0096288F" w:rsidRDefault="00D316A3"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i/>
          <w:iCs/>
          <w:color w:val="000000" w:themeColor="text1"/>
        </w:rPr>
        <w:t>Sedimen</w:t>
      </w:r>
      <w:r w:rsidRPr="0096288F">
        <w:rPr>
          <w:rFonts w:asciiTheme="minorHAnsi" w:hAnsiTheme="minorHAnsi" w:cstheme="minorHAnsi"/>
          <w:color w:val="000000" w:themeColor="text1"/>
        </w:rPr>
        <w:t xml:space="preserve"> </w:t>
      </w:r>
      <w:r w:rsidRPr="0096288F">
        <w:rPr>
          <w:rFonts w:asciiTheme="minorHAnsi" w:hAnsiTheme="minorHAnsi" w:cstheme="minorHAnsi"/>
          <w:i/>
          <w:iCs/>
          <w:color w:val="000000" w:themeColor="text1"/>
        </w:rPr>
        <w:t xml:space="preserve">pond </w:t>
      </w:r>
      <w:r w:rsidRPr="0096288F">
        <w:rPr>
          <w:rFonts w:asciiTheme="minorHAnsi" w:hAnsiTheme="minorHAnsi" w:cstheme="minorHAnsi"/>
          <w:color w:val="000000" w:themeColor="text1"/>
        </w:rPr>
        <w:t>ini dipelihara dengan melakukan pengerukan. Waktu pengerukan</w:t>
      </w:r>
      <w:r w:rsidR="00FD7761" w:rsidRPr="0096288F">
        <w:rPr>
          <w:rFonts w:asciiTheme="minorHAnsi" w:hAnsiTheme="minorHAnsi" w:cstheme="minorHAnsi"/>
          <w:color w:val="000000" w:themeColor="text1"/>
        </w:rPr>
        <w:t xml:space="preserve"> atau waktu</w:t>
      </w:r>
      <w:r w:rsidRPr="0096288F">
        <w:rPr>
          <w:rFonts w:asciiTheme="minorHAnsi" w:hAnsiTheme="minorHAnsi" w:cstheme="minorHAnsi"/>
          <w:color w:val="000000" w:themeColor="text1"/>
        </w:rPr>
        <w:t xml:space="preserve"> pemeliharaan pada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w:t>
      </w:r>
      <w:r w:rsidR="00FD7761" w:rsidRPr="0096288F">
        <w:rPr>
          <w:rFonts w:asciiTheme="minorHAnsi" w:hAnsiTheme="minorHAnsi" w:cstheme="minorHAnsi"/>
          <w:color w:val="000000" w:themeColor="text1"/>
        </w:rPr>
        <w:t>ini</w:t>
      </w:r>
      <w:r w:rsidRPr="0096288F">
        <w:rPr>
          <w:rFonts w:asciiTheme="minorHAnsi" w:hAnsiTheme="minorHAnsi" w:cstheme="minorHAnsi"/>
          <w:color w:val="000000" w:themeColor="text1"/>
        </w:rPr>
        <w:t xml:space="preserve"> dipengaruhi oleh kandungan TSS yang masuk dan besar debit air yang masuk </w:t>
      </w:r>
      <w:r w:rsidR="00FD7761" w:rsidRPr="0096288F">
        <w:rPr>
          <w:rFonts w:asciiTheme="minorHAnsi" w:hAnsiTheme="minorHAnsi" w:cstheme="minorHAnsi"/>
          <w:color w:val="000000" w:themeColor="text1"/>
        </w:rPr>
        <w:t>sesuai aktual maupun perhitungan teoritis tersebut di atas</w:t>
      </w:r>
      <w:r w:rsidRPr="0096288F">
        <w:rPr>
          <w:rFonts w:asciiTheme="minorHAnsi" w:hAnsiTheme="minorHAnsi" w:cstheme="minorHAnsi"/>
          <w:color w:val="000000" w:themeColor="text1"/>
        </w:rPr>
        <w:t xml:space="preserve">. Namun secara aktual debit air dan kandungan TSS tidak dijadikan sebagai acuan utama. Waktu pemeliharaan pada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dilakukan setiap </w:t>
      </w:r>
      <w:r w:rsidR="00FD7761" w:rsidRPr="0096288F">
        <w:rPr>
          <w:rFonts w:asciiTheme="minorHAnsi" w:hAnsiTheme="minorHAnsi" w:cstheme="minorHAnsi"/>
          <w:color w:val="000000" w:themeColor="text1"/>
        </w:rPr>
        <w:t>4</w:t>
      </w:r>
      <w:r w:rsidRPr="0096288F">
        <w:rPr>
          <w:rFonts w:asciiTheme="minorHAnsi" w:hAnsiTheme="minorHAnsi" w:cstheme="minorHAnsi"/>
          <w:color w:val="000000" w:themeColor="text1"/>
        </w:rPr>
        <w:t xml:space="preserve"> bulan. </w:t>
      </w:r>
    </w:p>
    <w:p w14:paraId="241BEEEF" w14:textId="70AC81FD" w:rsidR="00D868C2" w:rsidRPr="0096288F" w:rsidRDefault="00FD7761"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Unit yang dipakai adalah Excavator Komatsu seri PC 200 namun mengganti </w:t>
      </w:r>
      <w:r w:rsidRPr="0096288F">
        <w:rPr>
          <w:rFonts w:asciiTheme="minorHAnsi" w:hAnsiTheme="minorHAnsi" w:cstheme="minorHAnsi"/>
          <w:i/>
          <w:iCs/>
          <w:color w:val="000000" w:themeColor="text1"/>
        </w:rPr>
        <w:t xml:space="preserve">arm </w:t>
      </w:r>
      <w:r w:rsidRPr="0096288F">
        <w:rPr>
          <w:rFonts w:asciiTheme="minorHAnsi" w:hAnsiTheme="minorHAnsi" w:cstheme="minorHAnsi"/>
          <w:color w:val="000000" w:themeColor="text1"/>
        </w:rPr>
        <w:t>dengan lengan yang lebi</w:t>
      </w:r>
      <w:r w:rsidR="008B6873" w:rsidRPr="0096288F">
        <w:rPr>
          <w:rFonts w:asciiTheme="minorHAnsi" w:hAnsiTheme="minorHAnsi" w:cstheme="minorHAnsi"/>
          <w:color w:val="000000" w:themeColor="text1"/>
        </w:rPr>
        <w:t xml:space="preserve">h panjang agar bucket dapat mengeruk pada bagian tengah dari kompartemen pertama </w:t>
      </w:r>
      <w:r w:rsidR="008B6873" w:rsidRPr="0096288F">
        <w:rPr>
          <w:rFonts w:asciiTheme="minorHAnsi" w:hAnsiTheme="minorHAnsi" w:cstheme="minorHAnsi"/>
          <w:color w:val="000000" w:themeColor="text1"/>
        </w:rPr>
        <w:lastRenderedPageBreak/>
        <w:t xml:space="preserve">ini. </w:t>
      </w:r>
    </w:p>
    <w:p w14:paraId="0A86547C" w14:textId="78258667" w:rsidR="00D316A3" w:rsidRPr="0096288F" w:rsidRDefault="008B6873"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Selanjutnya dari kompartemen yang lebih banyak penanganan secara fisik karena menyangkut sedimentasi, pada kompartemen kedua dilakukan kegiatan yang menitikberatkan pada kegiatan penawasan.</w:t>
      </w:r>
    </w:p>
    <w:p w14:paraId="52A20F88" w14:textId="07329D4E" w:rsidR="008B6873" w:rsidRPr="0096288F" w:rsidRDefault="008B6873"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4.4. PENAWASAN</w:t>
      </w:r>
    </w:p>
    <w:p w14:paraId="1FEA4E24" w14:textId="4DC77D6A" w:rsidR="008B6873" w:rsidRPr="0096288F" w:rsidRDefault="008B6873"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Cara kerja yang digunakan dalam pengolahan air limbah di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adalah dengan pengolahan secara aktif, yaitu dengan proses netralisasi dan pengendapan. Menurut Said,2014 teknologi pengolahan aktif mencakup netralisasi, aerasi dan pengendapan. Pada proses netralisassi, untuk dapat menetralisir pH air asam tambang adalah dengan menggunakan kapur (CaCO3) atau tawas untuk menurunkan TSS Mekanisme pemberian kapur dilakukan pada bagian inlet yaitu kompartemen pertama settling pond, namun bersifat manual dengan cara mencampurkan bahan kimia tanpa memperhitungkan jumlah debit air limbah yang masuk di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w:t>
      </w:r>
    </w:p>
    <w:p w14:paraId="573BB895" w14:textId="56213A24" w:rsidR="00794B77" w:rsidRPr="0096288F" w:rsidRDefault="00794B77"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Ada beberapa hal yang mengkatogorikan penangan</w:t>
      </w:r>
      <w:r w:rsidR="0043158A" w:rsidRPr="0096288F">
        <w:rPr>
          <w:rFonts w:asciiTheme="minorHAnsi" w:hAnsiTheme="minorHAnsi" w:cstheme="minorHAnsi"/>
          <w:color w:val="000000" w:themeColor="text1"/>
        </w:rPr>
        <w:t>an</w:t>
      </w:r>
      <w:r w:rsidRPr="0096288F">
        <w:rPr>
          <w:rFonts w:asciiTheme="minorHAnsi" w:hAnsiTheme="minorHAnsi" w:cstheme="minorHAnsi"/>
          <w:color w:val="000000" w:themeColor="text1"/>
        </w:rPr>
        <w:t xml:space="preserve"> air asam tambang ini. Namun penulis fokuskan pada pengolahan air asam tambang secara aktif (</w:t>
      </w:r>
      <w:r w:rsidRPr="0096288F">
        <w:rPr>
          <w:rFonts w:asciiTheme="minorHAnsi" w:hAnsiTheme="minorHAnsi" w:cstheme="minorHAnsi"/>
          <w:i/>
          <w:iCs/>
          <w:color w:val="000000" w:themeColor="text1"/>
        </w:rPr>
        <w:t>active treatment</w:t>
      </w:r>
      <w:r w:rsidRPr="0096288F">
        <w:rPr>
          <w:rFonts w:asciiTheme="minorHAnsi" w:hAnsiTheme="minorHAnsi" w:cstheme="minorHAnsi"/>
          <w:color w:val="000000" w:themeColor="text1"/>
        </w:rPr>
        <w:t xml:space="preserve">). Pengolahan secara aktif ini umumnya menggunakan bahan kimia yang mengandung kapur, baik itu berupa CaCO3, Ca(OH)2, CaO atau penambahan soda kaustik (NaOH) dan amoniak (NH3). </w:t>
      </w:r>
    </w:p>
    <w:p w14:paraId="1409B2EB" w14:textId="5252A9E1" w:rsidR="00794B77" w:rsidRPr="0096288F" w:rsidRDefault="00794B77"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Menurut Said, 2014, penetralan asam dengan bahan yang mengandung kapur adalah seperti pada reaksi sebagai berikut : </w:t>
      </w:r>
    </w:p>
    <w:p w14:paraId="4D7176CF" w14:textId="77777777" w:rsidR="00794B77" w:rsidRPr="0096288F" w:rsidRDefault="00794B77"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Ca(OH)2 + H2SO4 &lt;==&gt; CaSO4 + 2 H2O </w:t>
      </w:r>
    </w:p>
    <w:p w14:paraId="606AEDE6" w14:textId="77777777" w:rsidR="00794B77" w:rsidRPr="0096288F" w:rsidRDefault="00794B77"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Ca(OH)2 + FeSO4 &lt;==&gt; Fe(OH)2 + CaSO4 </w:t>
      </w:r>
    </w:p>
    <w:p w14:paraId="41679D25" w14:textId="77777777" w:rsidR="00794B77" w:rsidRPr="0096288F" w:rsidRDefault="00794B77"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3 Ca(OH)2 + Fe2(SO4)3 &lt;==&gt; 2 Fe(OH)3 + 3 CaSO4</w:t>
      </w:r>
    </w:p>
    <w:p w14:paraId="79232C03" w14:textId="730C7DAC" w:rsidR="00794B77" w:rsidRPr="0096288F" w:rsidRDefault="00794B77"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Pada pemilihan sistem pengolahan aktif, hal yang harus diperhatikan antara lain berupa debit aliran air baku, total padatan tersuspensi (TSS), ph, keasaman atau alkalinitas dalam mg/l sebagai CaCO3</w:t>
      </w:r>
      <w:r w:rsidR="00C71891" w:rsidRPr="0096288F">
        <w:rPr>
          <w:rFonts w:asciiTheme="minorHAnsi" w:hAnsiTheme="minorHAnsi" w:cstheme="minorHAnsi"/>
          <w:color w:val="000000" w:themeColor="text1"/>
        </w:rPr>
        <w:t>.</w:t>
      </w:r>
    </w:p>
    <w:p w14:paraId="413E299E" w14:textId="2403F035" w:rsidR="00C71891" w:rsidRPr="0096288F" w:rsidRDefault="00C71891"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Dengan menggunakan rumus dari Said, 2014, didapatkan angka-angka dalam menentukan berapa besar kebutuhan CaCO</w:t>
      </w:r>
      <w:r w:rsidRPr="0096288F">
        <w:rPr>
          <w:rFonts w:asciiTheme="minorHAnsi" w:hAnsiTheme="minorHAnsi" w:cstheme="minorHAnsi"/>
          <w:color w:val="000000" w:themeColor="text1"/>
          <w:vertAlign w:val="subscript"/>
        </w:rPr>
        <w:t>3</w:t>
      </w:r>
      <w:r w:rsidRPr="0096288F">
        <w:rPr>
          <w:rFonts w:asciiTheme="minorHAnsi" w:hAnsiTheme="minorHAnsi" w:cstheme="minorHAnsi"/>
          <w:color w:val="000000" w:themeColor="text1"/>
        </w:rPr>
        <w:t>.</w:t>
      </w:r>
    </w:p>
    <w:p w14:paraId="50449FC5" w14:textId="3624DC20" w:rsidR="00F242DB" w:rsidRPr="0096288F" w:rsidRDefault="00F242DB" w:rsidP="00531A4B">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Sebelum dilakukan uji laboratorium mengenai kualitas air, didapatkan data bahwa pH air berada pada nilai rendah atau hampir berada pada posisi 4. Dimungkinkan adanya </w:t>
      </w:r>
      <w:r w:rsidRPr="0096288F">
        <w:rPr>
          <w:rFonts w:asciiTheme="minorHAnsi" w:hAnsiTheme="minorHAnsi" w:cstheme="minorHAnsi"/>
          <w:i/>
          <w:iCs/>
          <w:color w:val="000000" w:themeColor="text1"/>
        </w:rPr>
        <w:t>pyrite</w:t>
      </w:r>
      <w:r w:rsidRPr="0096288F">
        <w:rPr>
          <w:rFonts w:asciiTheme="minorHAnsi" w:hAnsiTheme="minorHAnsi" w:cstheme="minorHAnsi"/>
          <w:color w:val="000000" w:themeColor="text1"/>
        </w:rPr>
        <w:t xml:space="preserve"> yang tertanam pada tubuh batubara sehingga menambah kejelekan kualitas air. Namun setelah dilakukan uji laboratorium, kualitas air pada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sudah hampir mendekati angka 7.</w:t>
      </w:r>
    </w:p>
    <w:p w14:paraId="7A9B58A1" w14:textId="47C44980" w:rsidR="00531A4B" w:rsidRPr="0096288F" w:rsidRDefault="00531A4B" w:rsidP="00531A4B">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Hasil pemantauan kualitas air pada </w:t>
      </w:r>
      <w:r w:rsidRPr="0096288F">
        <w:rPr>
          <w:rFonts w:asciiTheme="minorHAnsi" w:hAnsiTheme="minorHAnsi" w:cstheme="minorHAnsi"/>
          <w:i/>
          <w:iCs/>
          <w:color w:val="000000" w:themeColor="text1"/>
        </w:rPr>
        <w:t>settlingpond</w:t>
      </w:r>
      <w:r w:rsidRPr="0096288F">
        <w:rPr>
          <w:rFonts w:asciiTheme="minorHAnsi" w:hAnsiTheme="minorHAnsi" w:cstheme="minorHAnsi"/>
          <w:color w:val="000000" w:themeColor="text1"/>
        </w:rPr>
        <w:t xml:space="preserve"> yang ada di perusahaan menunjukkan bahwa; parameter pH berada pada baku mutu yaitu pH 6,7 dan pH 6,4. Sedangkan untuk parameter lainnya sudah memenuhi baku mutu limbah cair tambang batubara (Peraturan Gubernur Kalimantan Selatan Nomor 36 Tahun 2008 tentang Perubahan Atas Peraturan Gubenur Kalimantan Selatan Nomor 04 Tahun 2007 Tentang Baku Mutu Limbah Cair (BMLC) Bagi Kegiatan Industri, Hotel, Restoran Rumah Sakit, Domestik dan Pertambangan serta Peraturan Menteri Lingkungan Hidup No 5 Tahun 2014 Tentang Baku Mutu Air Limbah).</w:t>
      </w:r>
    </w:p>
    <w:p w14:paraId="4622DC4C" w14:textId="559BB248" w:rsidR="00C71891"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Hasil dari Kualitas Air pada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tahun 2020</w:t>
      </w:r>
      <w:r w:rsidR="00F242DB" w:rsidRPr="0096288F">
        <w:rPr>
          <w:rFonts w:asciiTheme="minorHAnsi" w:hAnsiTheme="minorHAnsi" w:cstheme="minorHAnsi"/>
          <w:color w:val="000000" w:themeColor="text1"/>
        </w:rPr>
        <w:t xml:space="preserve"> </w:t>
      </w:r>
      <w:r w:rsidRPr="0096288F">
        <w:rPr>
          <w:rFonts w:asciiTheme="minorHAnsi" w:hAnsiTheme="minorHAnsi" w:cstheme="minorHAnsi"/>
          <w:color w:val="000000" w:themeColor="text1"/>
        </w:rPr>
        <w:t>:</w:t>
      </w:r>
    </w:p>
    <w:p w14:paraId="2A4DE250" w14:textId="01DAEC75" w:rsidR="00B00249"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noProof/>
          <w:color w:val="000000" w:themeColor="text1"/>
        </w:rPr>
        <w:drawing>
          <wp:inline distT="0" distB="0" distL="0" distR="0" wp14:anchorId="46ADECBE" wp14:editId="742200FA">
            <wp:extent cx="3067050" cy="95019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29" t="35546" r="66812" b="47639"/>
                    <a:stretch/>
                  </pic:blipFill>
                  <pic:spPr bwMode="auto">
                    <a:xfrm>
                      <a:off x="0" y="0"/>
                      <a:ext cx="3086341" cy="956170"/>
                    </a:xfrm>
                    <a:prstGeom prst="rect">
                      <a:avLst/>
                    </a:prstGeom>
                    <a:ln>
                      <a:noFill/>
                    </a:ln>
                    <a:extLst>
                      <a:ext uri="{53640926-AAD7-44D8-BBD7-CCE9431645EC}">
                        <a14:shadowObscured xmlns:a14="http://schemas.microsoft.com/office/drawing/2010/main"/>
                      </a:ext>
                    </a:extLst>
                  </pic:spPr>
                </pic:pic>
              </a:graphicData>
            </a:graphic>
          </wp:inline>
        </w:drawing>
      </w:r>
    </w:p>
    <w:p w14:paraId="2254A6C3" w14:textId="0460B799" w:rsidR="008B6873"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Sumber : ANDAL</w:t>
      </w:r>
    </w:p>
    <w:p w14:paraId="0D7017A4" w14:textId="48E0DB91" w:rsidR="00B00249"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Keterangan : Baku Mutu sesuai Pergub KalSel No. 36 Tahun 2008 dan PermenLH No. 5/2014.</w:t>
      </w:r>
    </w:p>
    <w:p w14:paraId="5EEB3778" w14:textId="376A0467" w:rsidR="00F763A4"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Untuk memperkirakan keasaman atau acidity, beberapa parameter utama yang diperlukan yaitu pH air, konsentrasi besi ferro (Fe2+), besi ferri (Fe3+), Mn2+, Aluminium (Al3+). Misal, dari data lapangan didapatkan : pH air </w:t>
      </w:r>
      <w:r w:rsidR="00F763A4" w:rsidRPr="0096288F">
        <w:rPr>
          <w:rFonts w:asciiTheme="minorHAnsi" w:hAnsiTheme="minorHAnsi" w:cstheme="minorHAnsi"/>
          <w:color w:val="000000" w:themeColor="text1"/>
        </w:rPr>
        <w:t xml:space="preserve">(contoh yang TW IV) </w:t>
      </w:r>
      <w:r w:rsidRPr="0096288F">
        <w:rPr>
          <w:rFonts w:asciiTheme="minorHAnsi" w:hAnsiTheme="minorHAnsi" w:cstheme="minorHAnsi"/>
          <w:color w:val="000000" w:themeColor="text1"/>
        </w:rPr>
        <w:t xml:space="preserve">: </w:t>
      </w:r>
      <w:r w:rsidR="00F763A4" w:rsidRPr="0096288F">
        <w:rPr>
          <w:rFonts w:asciiTheme="minorHAnsi" w:hAnsiTheme="minorHAnsi" w:cstheme="minorHAnsi"/>
          <w:color w:val="000000" w:themeColor="text1"/>
        </w:rPr>
        <w:t>6,4</w:t>
      </w:r>
      <w:r w:rsidRPr="0096288F">
        <w:rPr>
          <w:rFonts w:asciiTheme="minorHAnsi" w:hAnsiTheme="minorHAnsi" w:cstheme="minorHAnsi"/>
          <w:color w:val="000000" w:themeColor="text1"/>
        </w:rPr>
        <w:t xml:space="preserve"> Konsentrasi Fe total : </w:t>
      </w:r>
      <w:r w:rsidR="00F763A4" w:rsidRPr="0096288F">
        <w:rPr>
          <w:rFonts w:asciiTheme="minorHAnsi" w:hAnsiTheme="minorHAnsi" w:cstheme="minorHAnsi"/>
          <w:color w:val="000000" w:themeColor="text1"/>
        </w:rPr>
        <w:t>0,5</w:t>
      </w:r>
      <w:r w:rsidRPr="0096288F">
        <w:rPr>
          <w:rFonts w:asciiTheme="minorHAnsi" w:hAnsiTheme="minorHAnsi" w:cstheme="minorHAnsi"/>
          <w:color w:val="000000" w:themeColor="text1"/>
        </w:rPr>
        <w:t xml:space="preserve"> mg/l ( diasumsikan : Fe2+ </w:t>
      </w:r>
      <w:r w:rsidR="00F763A4" w:rsidRPr="0096288F">
        <w:rPr>
          <w:rFonts w:asciiTheme="minorHAnsi" w:hAnsiTheme="minorHAnsi" w:cstheme="minorHAnsi"/>
          <w:color w:val="000000" w:themeColor="text1"/>
        </w:rPr>
        <w:t>0,2</w:t>
      </w:r>
      <w:r w:rsidRPr="0096288F">
        <w:rPr>
          <w:rFonts w:asciiTheme="minorHAnsi" w:hAnsiTheme="minorHAnsi" w:cstheme="minorHAnsi"/>
          <w:color w:val="000000" w:themeColor="text1"/>
        </w:rPr>
        <w:t xml:space="preserve"> mg/l dan Fe3+ </w:t>
      </w:r>
      <w:r w:rsidR="00F763A4" w:rsidRPr="0096288F">
        <w:rPr>
          <w:rFonts w:asciiTheme="minorHAnsi" w:hAnsiTheme="minorHAnsi" w:cstheme="minorHAnsi"/>
          <w:color w:val="000000" w:themeColor="text1"/>
        </w:rPr>
        <w:t>0,3</w:t>
      </w:r>
      <w:r w:rsidRPr="0096288F">
        <w:rPr>
          <w:rFonts w:asciiTheme="minorHAnsi" w:hAnsiTheme="minorHAnsi" w:cstheme="minorHAnsi"/>
          <w:color w:val="000000" w:themeColor="text1"/>
        </w:rPr>
        <w:t xml:space="preserve"> mg/l). Konsentrasi Mangan : </w:t>
      </w:r>
      <w:r w:rsidR="00F763A4" w:rsidRPr="0096288F">
        <w:rPr>
          <w:rFonts w:asciiTheme="minorHAnsi" w:hAnsiTheme="minorHAnsi" w:cstheme="minorHAnsi"/>
          <w:color w:val="000000" w:themeColor="text1"/>
        </w:rPr>
        <w:t>0,1</w:t>
      </w:r>
      <w:r w:rsidRPr="0096288F">
        <w:rPr>
          <w:rFonts w:asciiTheme="minorHAnsi" w:hAnsiTheme="minorHAnsi" w:cstheme="minorHAnsi"/>
          <w:color w:val="000000" w:themeColor="text1"/>
        </w:rPr>
        <w:t xml:space="preserve"> mg/l. Konsentrasi Al3+ : 10 mg/l (asumsi)</w:t>
      </w:r>
      <w:r w:rsidR="00F763A4" w:rsidRPr="0096288F">
        <w:rPr>
          <w:rFonts w:asciiTheme="minorHAnsi" w:hAnsiTheme="minorHAnsi" w:cstheme="minorHAnsi"/>
          <w:color w:val="000000" w:themeColor="text1"/>
        </w:rPr>
        <w:t>.</w:t>
      </w:r>
    </w:p>
    <w:p w14:paraId="363C6A6A" w14:textId="77777777" w:rsidR="00F763A4"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Keasaman (Acidity) </w:t>
      </w:r>
    </w:p>
    <w:p w14:paraId="43629F87" w14:textId="398ECC32" w:rsidR="00F763A4"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 50 (2 Fe2+ / 56 + 3 Fe3+ / 56 + 3 Al3+ / 27 + 2 Mn2+ / 55 +1000(1O-pH)) </w:t>
      </w:r>
    </w:p>
    <w:p w14:paraId="19A13F15" w14:textId="2DB59E8D" w:rsidR="00F763A4"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50 ( 2 x</w:t>
      </w:r>
      <w:r w:rsidR="00F763A4" w:rsidRPr="0096288F">
        <w:rPr>
          <w:rFonts w:asciiTheme="minorHAnsi" w:hAnsiTheme="minorHAnsi" w:cstheme="minorHAnsi"/>
          <w:color w:val="000000" w:themeColor="text1"/>
        </w:rPr>
        <w:t>0,2</w:t>
      </w:r>
      <w:r w:rsidRPr="0096288F">
        <w:rPr>
          <w:rFonts w:asciiTheme="minorHAnsi" w:hAnsiTheme="minorHAnsi" w:cstheme="minorHAnsi"/>
          <w:color w:val="000000" w:themeColor="text1"/>
        </w:rPr>
        <w:t xml:space="preserve">/56 + 3 x </w:t>
      </w:r>
      <w:r w:rsidR="00F763A4" w:rsidRPr="0096288F">
        <w:rPr>
          <w:rFonts w:asciiTheme="minorHAnsi" w:hAnsiTheme="minorHAnsi" w:cstheme="minorHAnsi"/>
          <w:color w:val="000000" w:themeColor="text1"/>
        </w:rPr>
        <w:t>0,3</w:t>
      </w:r>
      <w:r w:rsidRPr="0096288F">
        <w:rPr>
          <w:rFonts w:asciiTheme="minorHAnsi" w:hAnsiTheme="minorHAnsi" w:cstheme="minorHAnsi"/>
          <w:color w:val="000000" w:themeColor="text1"/>
        </w:rPr>
        <w:t xml:space="preserve">/56 + 3 x </w:t>
      </w:r>
      <w:r w:rsidR="00F763A4" w:rsidRPr="0096288F">
        <w:rPr>
          <w:rFonts w:asciiTheme="minorHAnsi" w:hAnsiTheme="minorHAnsi" w:cstheme="minorHAnsi"/>
          <w:color w:val="000000" w:themeColor="text1"/>
        </w:rPr>
        <w:t>0,1</w:t>
      </w:r>
      <w:r w:rsidRPr="0096288F">
        <w:rPr>
          <w:rFonts w:asciiTheme="minorHAnsi" w:hAnsiTheme="minorHAnsi" w:cstheme="minorHAnsi"/>
          <w:color w:val="000000" w:themeColor="text1"/>
        </w:rPr>
        <w:t>/27 + 2 x 10/55 + 1000 (10</w:t>
      </w:r>
      <w:r w:rsidRPr="0096288F">
        <w:rPr>
          <w:rFonts w:asciiTheme="minorHAnsi" w:hAnsiTheme="minorHAnsi" w:cstheme="minorHAnsi"/>
          <w:color w:val="000000" w:themeColor="text1"/>
          <w:vertAlign w:val="superscript"/>
        </w:rPr>
        <w:t>-</w:t>
      </w:r>
      <w:r w:rsidR="00F763A4" w:rsidRPr="0096288F">
        <w:rPr>
          <w:rFonts w:asciiTheme="minorHAnsi" w:hAnsiTheme="minorHAnsi" w:cstheme="minorHAnsi"/>
          <w:color w:val="000000" w:themeColor="text1"/>
          <w:vertAlign w:val="superscript"/>
        </w:rPr>
        <w:t>6,4</w:t>
      </w:r>
      <w:r w:rsidRPr="0096288F">
        <w:rPr>
          <w:rFonts w:asciiTheme="minorHAnsi" w:hAnsiTheme="minorHAnsi" w:cstheme="minorHAnsi"/>
          <w:color w:val="000000" w:themeColor="text1"/>
        </w:rPr>
        <w:t xml:space="preserve">)) = </w:t>
      </w:r>
    </w:p>
    <w:p w14:paraId="755A12A9" w14:textId="662437CA" w:rsidR="00F763A4" w:rsidRPr="0096288F" w:rsidRDefault="00B00249"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 </w:t>
      </w:r>
      <w:r w:rsidR="00F763A4" w:rsidRPr="0096288F">
        <w:rPr>
          <w:rFonts w:asciiTheme="minorHAnsi" w:hAnsiTheme="minorHAnsi" w:cstheme="minorHAnsi"/>
          <w:color w:val="000000" w:themeColor="text1"/>
        </w:rPr>
        <w:t>300,102</w:t>
      </w:r>
      <w:r w:rsidRPr="0096288F">
        <w:rPr>
          <w:rFonts w:asciiTheme="minorHAnsi" w:hAnsiTheme="minorHAnsi" w:cstheme="minorHAnsi"/>
          <w:color w:val="000000" w:themeColor="text1"/>
        </w:rPr>
        <w:t xml:space="preserve"> mg/l sebagai CaCO3 </w:t>
      </w:r>
      <w:r w:rsidR="00F763A4" w:rsidRPr="0096288F">
        <w:rPr>
          <w:rFonts w:asciiTheme="minorHAnsi" w:hAnsiTheme="minorHAnsi" w:cstheme="minorHAnsi"/>
          <w:color w:val="000000" w:themeColor="text1"/>
        </w:rPr>
        <w:t>.</w:t>
      </w:r>
    </w:p>
    <w:p w14:paraId="75542C47" w14:textId="1C16F329" w:rsidR="00B00249" w:rsidRPr="0096288F" w:rsidRDefault="00531A4B"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Dengan demikian</w:t>
      </w:r>
      <w:r w:rsidR="00B00249" w:rsidRPr="0096288F">
        <w:rPr>
          <w:rFonts w:asciiTheme="minorHAnsi" w:hAnsiTheme="minorHAnsi" w:cstheme="minorHAnsi"/>
          <w:color w:val="000000" w:themeColor="text1"/>
        </w:rPr>
        <w:t xml:space="preserve">, untuk menetralkan 1 liter air asam tambang diperlukan pembubuhan kapur sebesar </w:t>
      </w:r>
      <w:r w:rsidRPr="0096288F">
        <w:rPr>
          <w:rFonts w:asciiTheme="minorHAnsi" w:hAnsiTheme="minorHAnsi" w:cstheme="minorHAnsi"/>
          <w:color w:val="000000" w:themeColor="text1"/>
        </w:rPr>
        <w:t>30,010</w:t>
      </w:r>
      <w:r w:rsidR="00B00249" w:rsidRPr="0096288F">
        <w:rPr>
          <w:rFonts w:asciiTheme="minorHAnsi" w:hAnsiTheme="minorHAnsi" w:cstheme="minorHAnsi"/>
          <w:color w:val="000000" w:themeColor="text1"/>
        </w:rPr>
        <w:t xml:space="preserve"> mg.</w:t>
      </w:r>
    </w:p>
    <w:p w14:paraId="025CA4B3" w14:textId="2FEAED7E" w:rsidR="008B6873" w:rsidRPr="0096288F" w:rsidRDefault="00531A4B" w:rsidP="00F2310E">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Untuk menetralkan 2.684.090 liter air = 80,55 kg kapur.</w:t>
      </w:r>
    </w:p>
    <w:p w14:paraId="7491FD1E" w14:textId="71FA2DB1" w:rsidR="008B6873" w:rsidRPr="0096288F" w:rsidRDefault="0081160C"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4.5. KOMPARTEMEN KE-3</w:t>
      </w:r>
    </w:p>
    <w:p w14:paraId="7FC26378" w14:textId="77777777" w:rsidR="009F3B72" w:rsidRDefault="0081160C" w:rsidP="009F3B72">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Pada kompartemen ke-2, air yang akan dialirkan ke kompartemen ke-3 diharapkan sudah bersih atau jernih dan sesuai baku mutu. Pada sebagian pemahaman dari beberapa perusahaan  , ada yang menambah kolam menjadi kompartemen ke-4, yang diharapkan akan lebih bersih lagi. Namun pada kompartemen ke-3 pada </w:t>
      </w:r>
      <w:r w:rsidRPr="0096288F">
        <w:rPr>
          <w:rFonts w:asciiTheme="minorHAnsi" w:hAnsiTheme="minorHAnsi" w:cstheme="minorHAnsi"/>
          <w:color w:val="000000" w:themeColor="text1"/>
        </w:rPr>
        <w:lastRenderedPageBreak/>
        <w:t xml:space="preserve">perusahaan inipun air sudah menampakkan kejernihannya dan </w:t>
      </w:r>
      <w:r w:rsidR="009F3B72">
        <w:rPr>
          <w:rFonts w:asciiTheme="minorHAnsi" w:hAnsiTheme="minorHAnsi" w:cstheme="minorHAnsi"/>
          <w:color w:val="000000" w:themeColor="text1"/>
        </w:rPr>
        <w:t>sesuai</w:t>
      </w:r>
      <w:r w:rsidRPr="0096288F">
        <w:rPr>
          <w:rFonts w:asciiTheme="minorHAnsi" w:hAnsiTheme="minorHAnsi" w:cstheme="minorHAnsi"/>
          <w:color w:val="000000" w:themeColor="text1"/>
        </w:rPr>
        <w:t xml:space="preserve"> baku mutu yang dipersyaratkan.</w:t>
      </w:r>
      <w:r w:rsidR="009F3B72">
        <w:rPr>
          <w:rFonts w:asciiTheme="minorHAnsi" w:hAnsiTheme="minorHAnsi" w:cstheme="minorHAnsi"/>
          <w:color w:val="000000" w:themeColor="text1"/>
        </w:rPr>
        <w:t xml:space="preserve"> </w:t>
      </w:r>
    </w:p>
    <w:p w14:paraId="503F47C4" w14:textId="187947C1" w:rsidR="009F3B72" w:rsidRPr="0096288F" w:rsidRDefault="009F3B72" w:rsidP="009F3B72">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Jarak dari </w:t>
      </w:r>
      <w:r w:rsidRPr="0096288F">
        <w:rPr>
          <w:rFonts w:asciiTheme="minorHAnsi" w:hAnsiTheme="minorHAnsi" w:cstheme="minorHAnsi"/>
          <w:i/>
          <w:iCs/>
          <w:color w:val="000000" w:themeColor="text1"/>
        </w:rPr>
        <w:t>sediment pond</w:t>
      </w:r>
      <w:r w:rsidRPr="0096288F">
        <w:rPr>
          <w:rFonts w:asciiTheme="minorHAnsi" w:hAnsiTheme="minorHAnsi" w:cstheme="minorHAnsi"/>
          <w:color w:val="000000" w:themeColor="text1"/>
        </w:rPr>
        <w:t xml:space="preserve"> hingga ke areal persawahan adalah 1 km. Sudah ada saluran yang tersedia sebelumnya dengan dimensi lebar 1,5 meter untuk menuju areal persawahan. </w:t>
      </w:r>
    </w:p>
    <w:p w14:paraId="478CAE89" w14:textId="26B1076A" w:rsidR="0081160C" w:rsidRDefault="0081160C"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6B4CFFE4" w14:textId="77777777" w:rsidR="00F4654D" w:rsidRPr="0096288F" w:rsidRDefault="00F4654D"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0342A977" w14:textId="4B24A8D2" w:rsidR="0081160C" w:rsidRPr="0096288F" w:rsidRDefault="00D67C1F"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 xml:space="preserve">5. </w:t>
      </w:r>
      <w:r w:rsidR="0081160C" w:rsidRPr="0096288F">
        <w:rPr>
          <w:rFonts w:eastAsia="Cambria" w:cstheme="minorHAnsi"/>
          <w:b/>
          <w:bCs/>
          <w:color w:val="000000" w:themeColor="text1"/>
        </w:rPr>
        <w:t xml:space="preserve">KESIMPULAN </w:t>
      </w:r>
    </w:p>
    <w:p w14:paraId="730CDEE4" w14:textId="4C88F2F9" w:rsidR="00D67C1F" w:rsidRPr="0096288F" w:rsidRDefault="00D67C1F" w:rsidP="00F2310E">
      <w:pPr>
        <w:pStyle w:val="BodyText"/>
        <w:tabs>
          <w:tab w:val="left" w:pos="426"/>
        </w:tabs>
        <w:spacing w:before="1" w:line="244" w:lineRule="auto"/>
        <w:ind w:left="0" w:right="39"/>
        <w:jc w:val="both"/>
        <w:rPr>
          <w:rFonts w:asciiTheme="minorHAnsi" w:eastAsia="Cambria" w:hAnsiTheme="minorHAnsi" w:cstheme="minorHAnsi"/>
          <w:color w:val="000000" w:themeColor="text1"/>
          <w:sz w:val="22"/>
        </w:rPr>
      </w:pPr>
      <w:r w:rsidRPr="0096288F">
        <w:rPr>
          <w:rFonts w:asciiTheme="minorHAnsi" w:hAnsiTheme="minorHAnsi" w:cstheme="minorHAnsi"/>
          <w:color w:val="000000" w:themeColor="text1"/>
        </w:rPr>
        <w:t>Air yang masuk ke dalam kegiatan penambangan batubara yang luasnya 32,8 ha adalah sebesar 2.684,09 m</w:t>
      </w:r>
      <w:r w:rsidRPr="0096288F">
        <w:rPr>
          <w:rFonts w:asciiTheme="minorHAnsi" w:hAnsiTheme="minorHAnsi" w:cstheme="minorHAnsi"/>
          <w:color w:val="000000" w:themeColor="text1"/>
          <w:vertAlign w:val="superscript"/>
        </w:rPr>
        <w:t xml:space="preserve">3 </w:t>
      </w:r>
      <w:r w:rsidRPr="0096288F">
        <w:rPr>
          <w:rFonts w:asciiTheme="minorHAnsi" w:hAnsiTheme="minorHAnsi" w:cstheme="minorHAnsi"/>
          <w:color w:val="000000" w:themeColor="text1"/>
        </w:rPr>
        <w:t xml:space="preserve">atau dengan debit sebesar </w:t>
      </w:r>
      <w:r w:rsidRPr="0096288F">
        <w:rPr>
          <w:rFonts w:asciiTheme="minorHAnsi" w:eastAsia="Cambria" w:hAnsiTheme="minorHAnsi" w:cstheme="minorHAnsi"/>
          <w:color w:val="000000" w:themeColor="text1"/>
          <w:sz w:val="22"/>
        </w:rPr>
        <w:t>2.295 m</w:t>
      </w:r>
      <w:r w:rsidRPr="0096288F">
        <w:rPr>
          <w:rFonts w:asciiTheme="minorHAnsi" w:eastAsia="Cambria" w:hAnsiTheme="minorHAnsi" w:cstheme="minorHAnsi"/>
          <w:color w:val="000000" w:themeColor="text1"/>
          <w:sz w:val="22"/>
          <w:szCs w:val="36"/>
          <w:vertAlign w:val="superscript"/>
        </w:rPr>
        <w:t>3</w:t>
      </w:r>
      <w:r w:rsidRPr="0096288F">
        <w:rPr>
          <w:rFonts w:asciiTheme="minorHAnsi" w:eastAsia="Cambria" w:hAnsiTheme="minorHAnsi" w:cstheme="minorHAnsi"/>
          <w:color w:val="000000" w:themeColor="text1"/>
          <w:sz w:val="22"/>
        </w:rPr>
        <w:t>/jam. Hal ini sudah dilakukan proteksi air hujan yang masuk ke area penambangan dengan membuat tanggul – tanggul agar air hujan atau aliran air lainnya dari beberapa kegiatan tambang milik tetangga dapat dialirkan keluar area tambang.</w:t>
      </w:r>
    </w:p>
    <w:p w14:paraId="3CDE1F03" w14:textId="7E30D4C5" w:rsidR="00D67C1F" w:rsidRPr="0096288F" w:rsidRDefault="00D67C1F" w:rsidP="00F2310E">
      <w:pPr>
        <w:pStyle w:val="BodyText"/>
        <w:tabs>
          <w:tab w:val="left" w:pos="426"/>
        </w:tabs>
        <w:spacing w:before="1"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color w:val="000000" w:themeColor="text1"/>
          <w:sz w:val="22"/>
        </w:rPr>
        <w:t xml:space="preserve">Air dipompa menggunakan pompa berdiameter 6” dialirkan ke kolam </w:t>
      </w:r>
      <w:r w:rsidRPr="0096288F">
        <w:rPr>
          <w:rFonts w:asciiTheme="minorHAnsi" w:eastAsia="Cambria" w:hAnsiTheme="minorHAnsi" w:cstheme="minorHAnsi"/>
          <w:i/>
          <w:iCs/>
          <w:color w:val="000000" w:themeColor="text1"/>
          <w:sz w:val="22"/>
        </w:rPr>
        <w:t>sediment pond</w:t>
      </w:r>
      <w:r w:rsidRPr="0096288F">
        <w:rPr>
          <w:rFonts w:asciiTheme="minorHAnsi" w:eastAsia="Cambria" w:hAnsiTheme="minorHAnsi" w:cstheme="minorHAnsi"/>
          <w:color w:val="000000" w:themeColor="text1"/>
          <w:sz w:val="22"/>
        </w:rPr>
        <w:t xml:space="preserve"> yang letaknya berada 30 meter dari dasar kolam </w:t>
      </w:r>
      <w:r w:rsidRPr="0096288F">
        <w:rPr>
          <w:rFonts w:asciiTheme="minorHAnsi" w:eastAsia="Cambria" w:hAnsiTheme="minorHAnsi" w:cstheme="minorHAnsi"/>
          <w:i/>
          <w:iCs/>
          <w:color w:val="000000" w:themeColor="text1"/>
          <w:sz w:val="22"/>
        </w:rPr>
        <w:t>sump.</w:t>
      </w:r>
    </w:p>
    <w:p w14:paraId="325F7637" w14:textId="5F6EE0D0" w:rsidR="00D67C1F" w:rsidRPr="0096288F" w:rsidRDefault="00D67C1F" w:rsidP="00F2310E">
      <w:pPr>
        <w:pStyle w:val="BodyText"/>
        <w:tabs>
          <w:tab w:val="left" w:pos="426"/>
        </w:tabs>
        <w:spacing w:before="1" w:line="244" w:lineRule="auto"/>
        <w:ind w:left="0" w:right="39"/>
        <w:jc w:val="both"/>
        <w:rPr>
          <w:rFonts w:asciiTheme="minorHAnsi" w:eastAsia="Cambria" w:hAnsiTheme="minorHAnsi" w:cstheme="minorHAnsi"/>
          <w:color w:val="000000" w:themeColor="text1"/>
          <w:sz w:val="22"/>
        </w:rPr>
      </w:pPr>
      <w:r w:rsidRPr="0096288F">
        <w:rPr>
          <w:rFonts w:asciiTheme="minorHAnsi" w:eastAsia="Cambria" w:hAnsiTheme="minorHAnsi" w:cstheme="minorHAnsi"/>
          <w:i/>
          <w:iCs/>
          <w:color w:val="000000" w:themeColor="text1"/>
          <w:sz w:val="22"/>
        </w:rPr>
        <w:t xml:space="preserve">Sediment pond </w:t>
      </w:r>
      <w:r w:rsidRPr="0096288F">
        <w:rPr>
          <w:rFonts w:asciiTheme="minorHAnsi" w:eastAsia="Cambria" w:hAnsiTheme="minorHAnsi" w:cstheme="minorHAnsi"/>
          <w:color w:val="000000" w:themeColor="text1"/>
          <w:sz w:val="22"/>
        </w:rPr>
        <w:t xml:space="preserve">terdiri dari 3 kompartemen, kompartemen pertama menggunakan cara fisik yaitu dengan pengerukan dari sedimentasi yang terjadi di kompartemen pertama ini denagn frekunsi 4 bulan sekali. Terdapat air sebesar </w:t>
      </w:r>
      <w:r w:rsidRPr="0096288F">
        <w:rPr>
          <w:rFonts w:asciiTheme="minorHAnsi" w:hAnsiTheme="minorHAnsi" w:cstheme="minorHAnsi"/>
          <w:color w:val="000000" w:themeColor="text1"/>
        </w:rPr>
        <w:t>2.684,09 m</w:t>
      </w:r>
      <w:r w:rsidRPr="0096288F">
        <w:rPr>
          <w:rFonts w:asciiTheme="minorHAnsi" w:hAnsiTheme="minorHAnsi" w:cstheme="minorHAnsi"/>
          <w:color w:val="000000" w:themeColor="text1"/>
          <w:vertAlign w:val="superscript"/>
        </w:rPr>
        <w:t>3</w:t>
      </w:r>
      <w:r w:rsidRPr="0096288F">
        <w:rPr>
          <w:rFonts w:asciiTheme="minorHAnsi" w:hAnsiTheme="minorHAnsi" w:cstheme="minorHAnsi"/>
          <w:color w:val="000000" w:themeColor="text1"/>
        </w:rPr>
        <w:t xml:space="preserve"> dengan pengendapan 534,68 detik pada perhitungan teoritis, sedangkan aktualnya adalah sebesar sebesar 2,295 m</w:t>
      </w:r>
      <w:r w:rsidRPr="0096288F">
        <w:rPr>
          <w:rFonts w:asciiTheme="minorHAnsi" w:hAnsiTheme="minorHAnsi" w:cstheme="minorHAnsi"/>
          <w:color w:val="000000" w:themeColor="text1"/>
          <w:vertAlign w:val="superscript"/>
        </w:rPr>
        <w:t>3</w:t>
      </w:r>
      <w:r w:rsidRPr="0096288F">
        <w:rPr>
          <w:rFonts w:asciiTheme="minorHAnsi" w:hAnsiTheme="minorHAnsi" w:cstheme="minorHAnsi"/>
          <w:color w:val="000000" w:themeColor="text1"/>
        </w:rPr>
        <w:t xml:space="preserve">. </w:t>
      </w:r>
    </w:p>
    <w:p w14:paraId="2BD4DECC" w14:textId="04EF16A4" w:rsidR="009D2B69" w:rsidRPr="0096288F" w:rsidRDefault="00D67C1F" w:rsidP="009D2B69">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 xml:space="preserve">Kompartemen ke-2 diberikan 300,102 mg/l </w:t>
      </w:r>
      <w:r w:rsidR="009D2B69" w:rsidRPr="0096288F">
        <w:rPr>
          <w:rFonts w:asciiTheme="minorHAnsi" w:hAnsiTheme="minorHAnsi" w:cstheme="minorHAnsi"/>
          <w:color w:val="000000" w:themeColor="text1"/>
        </w:rPr>
        <w:t>CaCo3 pada 2.684.090 liter air sehingga diperlukan 80,55 kg kapur. Kenyataan di lapangan pada kompartemen ke-2 inipun air sudah jernih.</w:t>
      </w:r>
    </w:p>
    <w:p w14:paraId="63443C5C" w14:textId="1D0BDD56" w:rsidR="009D2B69" w:rsidRPr="0096288F" w:rsidRDefault="009D2B69" w:rsidP="009D2B69">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Kompartemen ke-3 air sudah benar-benar jernih dan dapat dimanfaatkan untuk pengairan.</w:t>
      </w:r>
    </w:p>
    <w:p w14:paraId="560B1871" w14:textId="49A5E5D9" w:rsidR="009D2B69" w:rsidRPr="0096288F" w:rsidRDefault="009D2B69" w:rsidP="009D2B69">
      <w:pPr>
        <w:pStyle w:val="BodyText"/>
        <w:tabs>
          <w:tab w:val="left" w:pos="426"/>
        </w:tabs>
        <w:spacing w:before="1" w:line="244" w:lineRule="auto"/>
        <w:ind w:left="0" w:right="39"/>
        <w:jc w:val="both"/>
        <w:rPr>
          <w:rFonts w:asciiTheme="minorHAnsi" w:hAnsiTheme="minorHAnsi" w:cstheme="minorHAnsi"/>
          <w:color w:val="000000" w:themeColor="text1"/>
        </w:rPr>
      </w:pPr>
      <w:r w:rsidRPr="0096288F">
        <w:rPr>
          <w:rFonts w:asciiTheme="minorHAnsi" w:hAnsiTheme="minorHAnsi" w:cstheme="minorHAnsi"/>
          <w:color w:val="000000" w:themeColor="text1"/>
        </w:rPr>
        <w:t>Areal persawahan pada awal pengairan yang menggunakan fungsi dari air bekas tambang ini dapat memanen hasil pertanian 2 kali dalam setahun.</w:t>
      </w:r>
    </w:p>
    <w:p w14:paraId="61010BB8" w14:textId="77777777" w:rsidR="009D2B69" w:rsidRPr="0096288F" w:rsidRDefault="009D2B69" w:rsidP="00F2310E">
      <w:pPr>
        <w:pStyle w:val="BodyText"/>
        <w:tabs>
          <w:tab w:val="left" w:pos="426"/>
        </w:tabs>
        <w:spacing w:before="1" w:line="244" w:lineRule="auto"/>
        <w:ind w:left="0" w:right="39"/>
        <w:jc w:val="both"/>
        <w:rPr>
          <w:rFonts w:asciiTheme="minorHAnsi" w:hAnsiTheme="minorHAnsi" w:cstheme="minorHAnsi"/>
          <w:color w:val="000000" w:themeColor="text1"/>
        </w:rPr>
      </w:pPr>
    </w:p>
    <w:p w14:paraId="285BB976" w14:textId="77777777" w:rsidR="00596187" w:rsidRPr="0096288F" w:rsidRDefault="00596187" w:rsidP="0096288F">
      <w:pPr>
        <w:spacing w:before="120" w:after="60"/>
        <w:jc w:val="both"/>
        <w:rPr>
          <w:rFonts w:eastAsia="Cambria" w:cstheme="minorHAnsi"/>
          <w:b/>
          <w:bCs/>
          <w:color w:val="000000" w:themeColor="text1"/>
        </w:rPr>
      </w:pPr>
      <w:r w:rsidRPr="0096288F">
        <w:rPr>
          <w:rFonts w:eastAsia="Cambria" w:cstheme="minorHAnsi"/>
          <w:b/>
          <w:bCs/>
          <w:color w:val="000000" w:themeColor="text1"/>
        </w:rPr>
        <w:t>SARAN :</w:t>
      </w:r>
    </w:p>
    <w:p w14:paraId="66A4D880" w14:textId="5180FABA" w:rsidR="00596187" w:rsidRDefault="009D2B69" w:rsidP="00596187">
      <w:pPr>
        <w:jc w:val="both"/>
        <w:rPr>
          <w:rFonts w:cstheme="minorHAnsi"/>
          <w:color w:val="000000" w:themeColor="text1"/>
        </w:rPr>
      </w:pPr>
      <w:r w:rsidRPr="0096288F">
        <w:rPr>
          <w:rFonts w:cstheme="minorHAnsi"/>
          <w:color w:val="000000" w:themeColor="text1"/>
        </w:rPr>
        <w:t xml:space="preserve">Masih perlu adanya kajian tentang saluran air menuju ke areal persawahan. Masih perlu data-data pendukung agar dalam perjalanan dari  area </w:t>
      </w:r>
      <w:r w:rsidRPr="0096288F">
        <w:rPr>
          <w:rFonts w:cstheme="minorHAnsi"/>
          <w:i/>
          <w:iCs/>
          <w:color w:val="000000" w:themeColor="text1"/>
        </w:rPr>
        <w:t xml:space="preserve">sediment </w:t>
      </w:r>
      <w:r w:rsidRPr="0096288F">
        <w:rPr>
          <w:rFonts w:cstheme="minorHAnsi"/>
          <w:color w:val="000000" w:themeColor="text1"/>
        </w:rPr>
        <w:t>pond tidak mendapati penurunan pH</w:t>
      </w:r>
      <w:r w:rsidR="00596187" w:rsidRPr="0096288F">
        <w:rPr>
          <w:rFonts w:cstheme="minorHAnsi"/>
          <w:color w:val="000000" w:themeColor="text1"/>
        </w:rPr>
        <w:t>.</w:t>
      </w:r>
    </w:p>
    <w:p w14:paraId="5C1F8424" w14:textId="401D395C" w:rsidR="00F4654D" w:rsidRDefault="00F4654D" w:rsidP="00596187">
      <w:pPr>
        <w:jc w:val="both"/>
        <w:rPr>
          <w:rFonts w:cstheme="minorHAnsi"/>
          <w:color w:val="000000" w:themeColor="text1"/>
        </w:rPr>
      </w:pPr>
    </w:p>
    <w:p w14:paraId="3C2E67EC" w14:textId="77777777" w:rsidR="00F4654D" w:rsidRPr="0096288F" w:rsidRDefault="00F4654D" w:rsidP="00596187">
      <w:pPr>
        <w:jc w:val="both"/>
        <w:rPr>
          <w:rFonts w:cstheme="minorHAnsi"/>
          <w:color w:val="000000" w:themeColor="text1"/>
        </w:rPr>
      </w:pPr>
    </w:p>
    <w:p w14:paraId="5D129578" w14:textId="77777777" w:rsidR="00596187" w:rsidRPr="0096288F" w:rsidRDefault="00596187" w:rsidP="00596187">
      <w:pPr>
        <w:jc w:val="both"/>
        <w:rPr>
          <w:rFonts w:cstheme="minorHAnsi"/>
          <w:color w:val="000000" w:themeColor="text1"/>
        </w:rPr>
      </w:pPr>
      <w:r w:rsidRPr="0096288F">
        <w:rPr>
          <w:rFonts w:cstheme="minorHAnsi"/>
          <w:color w:val="000000" w:themeColor="text1"/>
        </w:rPr>
        <w:t>PUSTAKA :</w:t>
      </w:r>
    </w:p>
    <w:p w14:paraId="66EE3827" w14:textId="73818E8E" w:rsidR="00C602A4" w:rsidRPr="0096288F" w:rsidRDefault="00C602A4" w:rsidP="00596187">
      <w:pPr>
        <w:jc w:val="both"/>
        <w:rPr>
          <w:rFonts w:cstheme="minorHAnsi"/>
          <w:color w:val="000000" w:themeColor="text1"/>
          <w:sz w:val="21"/>
          <w:szCs w:val="21"/>
          <w:shd w:val="clear" w:color="auto" w:fill="FFFFFF"/>
        </w:rPr>
      </w:pPr>
      <w:r w:rsidRPr="0096288F">
        <w:rPr>
          <w:rFonts w:cstheme="minorHAnsi"/>
          <w:color w:val="000000" w:themeColor="text1"/>
          <w:sz w:val="21"/>
          <w:szCs w:val="21"/>
          <w:shd w:val="clear" w:color="auto" w:fill="FFFFFF"/>
        </w:rPr>
        <w:t>Abfertiawan, M.S. Model Transpor Air Asam Tambang Melalui Pendekatan Daerah Tangkapan Air. 2016. Disertasi Doktor. Institut Teknologi Bandung. Bandung</w:t>
      </w:r>
    </w:p>
    <w:p w14:paraId="4C46C66A" w14:textId="7BF5FC18" w:rsidR="00CC6FCC" w:rsidRPr="0096288F" w:rsidRDefault="00E461C0" w:rsidP="00596187">
      <w:pPr>
        <w:jc w:val="both"/>
        <w:rPr>
          <w:rFonts w:cstheme="minorHAnsi"/>
          <w:color w:val="000000" w:themeColor="text1"/>
        </w:rPr>
      </w:pPr>
      <w:r w:rsidRPr="0096288F">
        <w:rPr>
          <w:rFonts w:cstheme="minorHAnsi"/>
          <w:color w:val="000000" w:themeColor="text1"/>
        </w:rPr>
        <w:t>Gumbel, E. J. 95 . “Statistical Theory Of Extreme Value and some Practical Applications”. National Bereau of standars (U.S) Appl Math. Ser., 33</w:t>
      </w:r>
    </w:p>
    <w:p w14:paraId="2CFCF6CF" w14:textId="7150BA19" w:rsidR="00596187" w:rsidRPr="0096288F" w:rsidRDefault="00596187" w:rsidP="00596187">
      <w:pPr>
        <w:jc w:val="both"/>
        <w:rPr>
          <w:rFonts w:cstheme="minorHAnsi"/>
          <w:color w:val="000000" w:themeColor="text1"/>
        </w:rPr>
      </w:pPr>
      <w:r w:rsidRPr="0096288F">
        <w:rPr>
          <w:rFonts w:cstheme="minorHAnsi"/>
          <w:color w:val="000000" w:themeColor="text1"/>
        </w:rPr>
        <w:t>Harjowigeno. 1995. Ilmu Tanah. PT Media Sarana Prakasa. Jakarta.</w:t>
      </w:r>
    </w:p>
    <w:p w14:paraId="7CBA0886" w14:textId="77777777" w:rsidR="009D2B69" w:rsidRPr="0096288F" w:rsidRDefault="009D2B69" w:rsidP="009D2B69">
      <w:pPr>
        <w:jc w:val="both"/>
        <w:rPr>
          <w:rFonts w:cstheme="minorHAnsi"/>
          <w:color w:val="000000" w:themeColor="text1"/>
          <w:sz w:val="21"/>
          <w:szCs w:val="21"/>
          <w:shd w:val="clear" w:color="auto" w:fill="FFFFFF"/>
        </w:rPr>
      </w:pPr>
      <w:r w:rsidRPr="0096288F">
        <w:rPr>
          <w:rFonts w:cstheme="minorHAnsi"/>
          <w:color w:val="000000" w:themeColor="text1"/>
        </w:rPr>
        <w:t>Manning, R. 98 . “On The Flow of Water in Open Channel and Pipes”. Civ, Eng,Irenland</w:t>
      </w:r>
    </w:p>
    <w:p w14:paraId="414FD0E4" w14:textId="77777777" w:rsidR="009D2B69" w:rsidRPr="0096288F" w:rsidRDefault="009D2B69" w:rsidP="009D2B69">
      <w:pPr>
        <w:jc w:val="both"/>
        <w:rPr>
          <w:rFonts w:cstheme="minorHAnsi"/>
          <w:color w:val="000000" w:themeColor="text1"/>
        </w:rPr>
      </w:pPr>
      <w:r w:rsidRPr="0096288F">
        <w:rPr>
          <w:rFonts w:cstheme="minorHAnsi"/>
          <w:color w:val="000000" w:themeColor="text1"/>
        </w:rPr>
        <w:t>Said N., I., 2014. Teknologi Pengolahan Air As m T mb n B tub r “Alt rn tif P mili n T knolo i”. JA Vol.7 No.2, 2014. Pusat Teknologi Lingkungan, BPPT.</w:t>
      </w:r>
    </w:p>
    <w:p w14:paraId="2471D2EB" w14:textId="77777777" w:rsidR="009D2B69" w:rsidRPr="0096288F" w:rsidRDefault="009D2B69" w:rsidP="009D2B69">
      <w:pPr>
        <w:jc w:val="both"/>
        <w:rPr>
          <w:rFonts w:cstheme="minorHAnsi"/>
          <w:color w:val="000000" w:themeColor="text1"/>
        </w:rPr>
      </w:pPr>
      <w:r w:rsidRPr="0096288F">
        <w:rPr>
          <w:rFonts w:cstheme="minorHAnsi"/>
          <w:color w:val="000000" w:themeColor="text1"/>
        </w:rPr>
        <w:t>Valeton, I. (1972). Bauxites. Amsterdam: Elsevier Publishing Company.</w:t>
      </w:r>
    </w:p>
    <w:p w14:paraId="308A1CE8" w14:textId="5407ADC9" w:rsidR="00596187" w:rsidRPr="0096288F" w:rsidRDefault="00596187" w:rsidP="00596187">
      <w:pPr>
        <w:jc w:val="both"/>
        <w:rPr>
          <w:rFonts w:cstheme="minorHAnsi"/>
          <w:color w:val="000000" w:themeColor="text1"/>
        </w:rPr>
      </w:pPr>
      <w:r w:rsidRPr="0096288F">
        <w:rPr>
          <w:rFonts w:cstheme="minorHAnsi"/>
          <w:color w:val="000000" w:themeColor="text1"/>
        </w:rPr>
        <w:t xml:space="preserve">Peta Rupa Bumi Lembar </w:t>
      </w:r>
      <w:r w:rsidR="009D2B69" w:rsidRPr="0096288F">
        <w:rPr>
          <w:rFonts w:cstheme="minorHAnsi"/>
          <w:color w:val="000000" w:themeColor="text1"/>
        </w:rPr>
        <w:t>Jombang</w:t>
      </w:r>
      <w:r w:rsidRPr="0096288F">
        <w:rPr>
          <w:rFonts w:cstheme="minorHAnsi"/>
          <w:color w:val="000000" w:themeColor="text1"/>
        </w:rPr>
        <w:t xml:space="preserve"> 1712-</w:t>
      </w:r>
      <w:r w:rsidR="009D2B69" w:rsidRPr="0096288F">
        <w:rPr>
          <w:rFonts w:cstheme="minorHAnsi"/>
          <w:color w:val="000000" w:themeColor="text1"/>
        </w:rPr>
        <w:t>34</w:t>
      </w:r>
      <w:r w:rsidRPr="0096288F">
        <w:rPr>
          <w:rFonts w:cstheme="minorHAnsi"/>
          <w:color w:val="000000" w:themeColor="text1"/>
        </w:rPr>
        <w:t xml:space="preserve"> skala 1 : 50.000 Edisi 1991</w:t>
      </w:r>
    </w:p>
    <w:p w14:paraId="3D83C015" w14:textId="77777777" w:rsidR="00596187" w:rsidRPr="0096288F" w:rsidRDefault="00596187" w:rsidP="00596187">
      <w:pPr>
        <w:jc w:val="both"/>
        <w:rPr>
          <w:rFonts w:cstheme="minorHAnsi"/>
          <w:color w:val="000000" w:themeColor="text1"/>
        </w:rPr>
      </w:pPr>
      <w:r w:rsidRPr="0096288F">
        <w:rPr>
          <w:rFonts w:cstheme="minorHAnsi"/>
          <w:color w:val="000000" w:themeColor="text1"/>
        </w:rPr>
        <w:t>Peta Geologi Lembar Banjarmasin 1712 Edisi 1995</w:t>
      </w:r>
    </w:p>
    <w:p w14:paraId="51436B09" w14:textId="77777777" w:rsidR="00596187" w:rsidRPr="0096288F" w:rsidRDefault="00596187" w:rsidP="00596187">
      <w:pPr>
        <w:jc w:val="both"/>
        <w:rPr>
          <w:rFonts w:cstheme="minorHAnsi"/>
          <w:color w:val="000000" w:themeColor="text1"/>
        </w:rPr>
      </w:pPr>
    </w:p>
    <w:p w14:paraId="226E2691" w14:textId="77777777" w:rsidR="00DB2906" w:rsidRPr="0096288F" w:rsidRDefault="00DB2906" w:rsidP="00C532EB">
      <w:pPr>
        <w:jc w:val="both"/>
        <w:rPr>
          <w:rFonts w:cstheme="minorHAnsi"/>
          <w:color w:val="000000" w:themeColor="text1"/>
        </w:rPr>
      </w:pPr>
    </w:p>
    <w:sectPr w:rsidR="00DB2906" w:rsidRPr="0096288F" w:rsidSect="002E4B33">
      <w:type w:val="continuous"/>
      <w:pgSz w:w="12242" w:h="16727" w:code="1"/>
      <w:pgMar w:top="1440" w:right="1440" w:bottom="1134" w:left="1701"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hybridMultilevel"/>
    <w:tmpl w:val="684EED58"/>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B"/>
    <w:multiLevelType w:val="hybridMultilevel"/>
    <w:tmpl w:val="545EE5D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start w:val="23"/>
      <w:numFmt w:val="decimal"/>
      <w:lvlText w:val=""/>
      <w:lvlJc w:val="left"/>
    </w:lvl>
  </w:abstractNum>
  <w:abstractNum w:abstractNumId="2" w15:restartNumberingAfterBreak="0">
    <w:nsid w:val="0000001C"/>
    <w:multiLevelType w:val="hybridMultilevel"/>
    <w:tmpl w:val="04A6605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40"/>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 w15:restartNumberingAfterBreak="0">
    <w:nsid w:val="1B5B35D0"/>
    <w:multiLevelType w:val="hybridMultilevel"/>
    <w:tmpl w:val="3C1C9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FD96EBD"/>
    <w:multiLevelType w:val="hybridMultilevel"/>
    <w:tmpl w:val="B51A1A74"/>
    <w:lvl w:ilvl="0" w:tplc="C8482A3C">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99A"/>
    <w:rsid w:val="00001D3C"/>
    <w:rsid w:val="00034C68"/>
    <w:rsid w:val="00042F67"/>
    <w:rsid w:val="0006299A"/>
    <w:rsid w:val="00077096"/>
    <w:rsid w:val="00100FE0"/>
    <w:rsid w:val="00121C2A"/>
    <w:rsid w:val="0013613C"/>
    <w:rsid w:val="001375A7"/>
    <w:rsid w:val="0018190B"/>
    <w:rsid w:val="001A6255"/>
    <w:rsid w:val="001A650D"/>
    <w:rsid w:val="001B7C2B"/>
    <w:rsid w:val="001F5C4A"/>
    <w:rsid w:val="00224028"/>
    <w:rsid w:val="0025483F"/>
    <w:rsid w:val="00256B30"/>
    <w:rsid w:val="00263B77"/>
    <w:rsid w:val="002666B5"/>
    <w:rsid w:val="002844E5"/>
    <w:rsid w:val="002D36F0"/>
    <w:rsid w:val="002E4B33"/>
    <w:rsid w:val="002E6BD3"/>
    <w:rsid w:val="002F4853"/>
    <w:rsid w:val="002F6A7C"/>
    <w:rsid w:val="00343B33"/>
    <w:rsid w:val="00362FE6"/>
    <w:rsid w:val="00367F26"/>
    <w:rsid w:val="003A09F2"/>
    <w:rsid w:val="003C4CE7"/>
    <w:rsid w:val="0043158A"/>
    <w:rsid w:val="00464464"/>
    <w:rsid w:val="004B6B36"/>
    <w:rsid w:val="00503721"/>
    <w:rsid w:val="00531A4B"/>
    <w:rsid w:val="0054321E"/>
    <w:rsid w:val="00565337"/>
    <w:rsid w:val="005830D6"/>
    <w:rsid w:val="00596187"/>
    <w:rsid w:val="005D58EC"/>
    <w:rsid w:val="005F20DB"/>
    <w:rsid w:val="00680353"/>
    <w:rsid w:val="006A3692"/>
    <w:rsid w:val="006E3BCB"/>
    <w:rsid w:val="006F6FD3"/>
    <w:rsid w:val="00716600"/>
    <w:rsid w:val="00765562"/>
    <w:rsid w:val="00775C22"/>
    <w:rsid w:val="00794B77"/>
    <w:rsid w:val="007A28CF"/>
    <w:rsid w:val="00810B2C"/>
    <w:rsid w:val="0081160C"/>
    <w:rsid w:val="0081413D"/>
    <w:rsid w:val="008441C0"/>
    <w:rsid w:val="00847ED9"/>
    <w:rsid w:val="00854832"/>
    <w:rsid w:val="00860BE5"/>
    <w:rsid w:val="008626F6"/>
    <w:rsid w:val="0086680C"/>
    <w:rsid w:val="00875325"/>
    <w:rsid w:val="008B6873"/>
    <w:rsid w:val="008E7790"/>
    <w:rsid w:val="00912BDE"/>
    <w:rsid w:val="0092147C"/>
    <w:rsid w:val="00927D05"/>
    <w:rsid w:val="00946516"/>
    <w:rsid w:val="0096288F"/>
    <w:rsid w:val="00971383"/>
    <w:rsid w:val="009A149A"/>
    <w:rsid w:val="009D2B69"/>
    <w:rsid w:val="009F3B72"/>
    <w:rsid w:val="00A31B11"/>
    <w:rsid w:val="00A34966"/>
    <w:rsid w:val="00A5742F"/>
    <w:rsid w:val="00A75ABE"/>
    <w:rsid w:val="00A80F6B"/>
    <w:rsid w:val="00AD62A9"/>
    <w:rsid w:val="00AE7DB7"/>
    <w:rsid w:val="00AF529C"/>
    <w:rsid w:val="00B00249"/>
    <w:rsid w:val="00B05BDA"/>
    <w:rsid w:val="00B1665D"/>
    <w:rsid w:val="00B37E7C"/>
    <w:rsid w:val="00B435F3"/>
    <w:rsid w:val="00B60DE2"/>
    <w:rsid w:val="00B65092"/>
    <w:rsid w:val="00B66FF2"/>
    <w:rsid w:val="00B743AE"/>
    <w:rsid w:val="00B770DB"/>
    <w:rsid w:val="00BA4419"/>
    <w:rsid w:val="00BB579E"/>
    <w:rsid w:val="00C07DEB"/>
    <w:rsid w:val="00C20F4F"/>
    <w:rsid w:val="00C32692"/>
    <w:rsid w:val="00C34723"/>
    <w:rsid w:val="00C46011"/>
    <w:rsid w:val="00C46604"/>
    <w:rsid w:val="00C532EB"/>
    <w:rsid w:val="00C602A4"/>
    <w:rsid w:val="00C71891"/>
    <w:rsid w:val="00C86270"/>
    <w:rsid w:val="00CB5F81"/>
    <w:rsid w:val="00CC6FCC"/>
    <w:rsid w:val="00CC778C"/>
    <w:rsid w:val="00CD1AC9"/>
    <w:rsid w:val="00CE0AE4"/>
    <w:rsid w:val="00D06D92"/>
    <w:rsid w:val="00D17F8B"/>
    <w:rsid w:val="00D225AA"/>
    <w:rsid w:val="00D3155B"/>
    <w:rsid w:val="00D316A3"/>
    <w:rsid w:val="00D67C1F"/>
    <w:rsid w:val="00D868C2"/>
    <w:rsid w:val="00D86FC3"/>
    <w:rsid w:val="00D97452"/>
    <w:rsid w:val="00DA4BFC"/>
    <w:rsid w:val="00DB2906"/>
    <w:rsid w:val="00DC4A37"/>
    <w:rsid w:val="00E461C0"/>
    <w:rsid w:val="00E56CAB"/>
    <w:rsid w:val="00EA04DE"/>
    <w:rsid w:val="00EA72C8"/>
    <w:rsid w:val="00EE68E7"/>
    <w:rsid w:val="00F008F4"/>
    <w:rsid w:val="00F1536C"/>
    <w:rsid w:val="00F2310E"/>
    <w:rsid w:val="00F242DB"/>
    <w:rsid w:val="00F4654D"/>
    <w:rsid w:val="00F763A4"/>
    <w:rsid w:val="00F87B79"/>
    <w:rsid w:val="00FD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B64C"/>
  <w15:chartTrackingRefBased/>
  <w15:docId w15:val="{2869486E-8732-4C57-88FB-5EBC67428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83F"/>
    <w:pPr>
      <w:ind w:left="720"/>
      <w:contextualSpacing/>
    </w:pPr>
  </w:style>
  <w:style w:type="character" w:styleId="Hyperlink">
    <w:name w:val="Hyperlink"/>
    <w:basedOn w:val="DefaultParagraphFont"/>
    <w:uiPriority w:val="99"/>
    <w:semiHidden/>
    <w:unhideWhenUsed/>
    <w:rsid w:val="00596187"/>
    <w:rPr>
      <w:color w:val="0000FF"/>
      <w:u w:val="single"/>
    </w:rPr>
  </w:style>
  <w:style w:type="paragraph" w:styleId="BodyText">
    <w:name w:val="Body Text"/>
    <w:basedOn w:val="Normal"/>
    <w:link w:val="BodyTextChar"/>
    <w:uiPriority w:val="1"/>
    <w:qFormat/>
    <w:rsid w:val="00EA72C8"/>
    <w:pPr>
      <w:widowControl w:val="0"/>
      <w:autoSpaceDE w:val="0"/>
      <w:autoSpaceDN w:val="0"/>
      <w:spacing w:after="0" w:line="240" w:lineRule="auto"/>
      <w:ind w:left="121"/>
    </w:pPr>
    <w:rPr>
      <w:rFonts w:ascii="Garamond" w:eastAsia="Garamond" w:hAnsi="Garamond" w:cs="Garamond"/>
      <w:sz w:val="21"/>
      <w:szCs w:val="21"/>
    </w:rPr>
  </w:style>
  <w:style w:type="character" w:customStyle="1" w:styleId="BodyTextChar">
    <w:name w:val="Body Text Char"/>
    <w:basedOn w:val="DefaultParagraphFont"/>
    <w:link w:val="BodyText"/>
    <w:uiPriority w:val="1"/>
    <w:rsid w:val="00EA72C8"/>
    <w:rPr>
      <w:rFonts w:ascii="Garamond" w:eastAsia="Garamond" w:hAnsi="Garamond" w:cs="Garamond"/>
      <w:sz w:val="21"/>
      <w:szCs w:val="21"/>
    </w:rPr>
  </w:style>
  <w:style w:type="paragraph" w:styleId="NormalWeb">
    <w:name w:val="Normal (Web)"/>
    <w:basedOn w:val="Normal"/>
    <w:uiPriority w:val="99"/>
    <w:semiHidden/>
    <w:unhideWhenUsed/>
    <w:rsid w:val="00343B3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343B33"/>
    <w:rPr>
      <w:i/>
      <w:iCs/>
    </w:rPr>
  </w:style>
  <w:style w:type="paragraph" w:customStyle="1" w:styleId="TableParagraph">
    <w:name w:val="Table Paragraph"/>
    <w:basedOn w:val="Normal"/>
    <w:uiPriority w:val="1"/>
    <w:qFormat/>
    <w:rsid w:val="00C46011"/>
    <w:pPr>
      <w:widowControl w:val="0"/>
      <w:autoSpaceDE w:val="0"/>
      <w:autoSpaceDN w:val="0"/>
      <w:spacing w:after="0" w:line="190" w:lineRule="exact"/>
      <w:ind w:left="105"/>
    </w:pPr>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843186">
      <w:bodyDiv w:val="1"/>
      <w:marLeft w:val="0"/>
      <w:marRight w:val="0"/>
      <w:marTop w:val="0"/>
      <w:marBottom w:val="0"/>
      <w:divBdr>
        <w:top w:val="none" w:sz="0" w:space="0" w:color="auto"/>
        <w:left w:val="none" w:sz="0" w:space="0" w:color="auto"/>
        <w:bottom w:val="none" w:sz="0" w:space="0" w:color="auto"/>
        <w:right w:val="none" w:sz="0" w:space="0" w:color="auto"/>
      </w:divBdr>
    </w:div>
    <w:div w:id="869956924">
      <w:bodyDiv w:val="1"/>
      <w:marLeft w:val="0"/>
      <w:marRight w:val="0"/>
      <w:marTop w:val="0"/>
      <w:marBottom w:val="0"/>
      <w:divBdr>
        <w:top w:val="none" w:sz="0" w:space="0" w:color="auto"/>
        <w:left w:val="none" w:sz="0" w:space="0" w:color="auto"/>
        <w:bottom w:val="none" w:sz="0" w:space="0" w:color="auto"/>
        <w:right w:val="none" w:sz="0" w:space="0" w:color="auto"/>
      </w:divBdr>
    </w:div>
    <w:div w:id="96261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D42C7-7342-4D44-B594-A638C0A35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3833</Words>
  <Characters>21850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 Ryzen EVO</dc:creator>
  <cp:keywords/>
  <dc:description/>
  <cp:lastModifiedBy>DD-Ryzen-Samsung</cp:lastModifiedBy>
  <cp:revision>4</cp:revision>
  <cp:lastPrinted>2021-01-11T05:54:00Z</cp:lastPrinted>
  <dcterms:created xsi:type="dcterms:W3CDTF">2021-04-22T14:23:00Z</dcterms:created>
  <dcterms:modified xsi:type="dcterms:W3CDTF">2021-04-22T14:30:00Z</dcterms:modified>
</cp:coreProperties>
</file>